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E663" w14:textId="77777777" w:rsidR="003D7510" w:rsidRDefault="003D7510" w:rsidP="003D7510">
      <w:pPr>
        <w:rPr>
          <w:b/>
          <w:sz w:val="28"/>
          <w:szCs w:val="28"/>
        </w:rPr>
      </w:pPr>
    </w:p>
    <w:p w14:paraId="6FB726B9" w14:textId="77777777" w:rsidR="003D7510" w:rsidRDefault="003D7510" w:rsidP="00583DC3">
      <w:pPr>
        <w:jc w:val="center"/>
        <w:rPr>
          <w:b/>
          <w:sz w:val="32"/>
          <w:szCs w:val="32"/>
        </w:rPr>
      </w:pPr>
      <w:r>
        <w:rPr>
          <w:b/>
          <w:sz w:val="32"/>
          <w:szCs w:val="32"/>
        </w:rPr>
        <w:t>5675 South Academy Blvd</w:t>
      </w:r>
      <w:r w:rsidR="00583DC3">
        <w:rPr>
          <w:b/>
          <w:sz w:val="32"/>
          <w:szCs w:val="32"/>
        </w:rPr>
        <w:t xml:space="preserve">  </w:t>
      </w:r>
      <w:r>
        <w:rPr>
          <w:b/>
          <w:sz w:val="32"/>
          <w:szCs w:val="32"/>
        </w:rPr>
        <w:t>Colorado Springs, CO. 80906</w:t>
      </w:r>
    </w:p>
    <w:p w14:paraId="60558157" w14:textId="77777777" w:rsidR="003D7510" w:rsidRDefault="003D7510" w:rsidP="003D7510"/>
    <w:p w14:paraId="4B4FC371" w14:textId="77777777" w:rsidR="003D7510" w:rsidRDefault="003D7510" w:rsidP="003D7510">
      <w:pPr>
        <w:rPr>
          <w:b/>
          <w:sz w:val="32"/>
          <w:szCs w:val="32"/>
          <w:u w:val="single"/>
        </w:rPr>
      </w:pPr>
      <w:r>
        <w:rPr>
          <w:b/>
          <w:sz w:val="32"/>
          <w:szCs w:val="32"/>
          <w:u w:val="single"/>
        </w:rPr>
        <w:t>Medical Receptionist Certificate</w:t>
      </w:r>
    </w:p>
    <w:p w14:paraId="24EDCF65" w14:textId="74DEF558" w:rsidR="00567E85" w:rsidRDefault="003D7510"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t>This certificate option is designed to prepare individuals to work as receptionists in the health care industry. Students successfully completi</w:t>
      </w:r>
      <w:r w:rsidR="005360A5">
        <w:t xml:space="preserve">ng this course of study will be eligible to take the CMAS exam with </w:t>
      </w:r>
      <w:hyperlink r:id="rId7" w:history="1">
        <w:r w:rsidR="005360A5" w:rsidRPr="005360A5">
          <w:rPr>
            <w:rStyle w:val="Hyperlink"/>
          </w:rPr>
          <w:t>AMT</w:t>
        </w:r>
      </w:hyperlink>
      <w:r w:rsidR="005360A5">
        <w:t xml:space="preserve">. </w:t>
      </w:r>
      <w:r w:rsidR="00014510">
        <w:rPr>
          <w:rFonts w:ascii="News Gothic" w:hAnsi="News Gothic"/>
          <w:b/>
          <w:color w:val="000000"/>
          <w:spacing w:val="-1"/>
          <w:szCs w:val="17"/>
        </w:rPr>
        <w:t>All</w:t>
      </w:r>
      <w:r w:rsidR="00014510">
        <w:rPr>
          <w:rFonts w:ascii="News Gothic" w:hAnsi="News Gothic"/>
          <w:color w:val="000000"/>
          <w:spacing w:val="-1"/>
          <w:szCs w:val="17"/>
        </w:rPr>
        <w:t xml:space="preserve"> </w:t>
      </w:r>
      <w:r w:rsidR="00014510">
        <w:rPr>
          <w:rFonts w:ascii="News Gothic" w:hAnsi="News Gothic"/>
          <w:b/>
          <w:color w:val="000000"/>
          <w:spacing w:val="-1"/>
          <w:szCs w:val="17"/>
        </w:rPr>
        <w:t>credits from this certificate may be transferred to the Medical Assistant AAS degree program.</w:t>
      </w:r>
    </w:p>
    <w:p w14:paraId="4CCA0DDD" w14:textId="1AF39363" w:rsidR="00D37DA1" w:rsidRDefault="00D37DA1"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p>
    <w:tbl>
      <w:tblPr>
        <w:tblStyle w:val="TableGrid"/>
        <w:tblW w:w="11340" w:type="dxa"/>
        <w:tblInd w:w="-275" w:type="dxa"/>
        <w:tblLook w:val="04A0" w:firstRow="1" w:lastRow="0" w:firstColumn="1" w:lastColumn="0" w:noHBand="0" w:noVBand="1"/>
      </w:tblPr>
      <w:tblGrid>
        <w:gridCol w:w="5310"/>
        <w:gridCol w:w="1046"/>
        <w:gridCol w:w="4084"/>
        <w:gridCol w:w="900"/>
      </w:tblGrid>
      <w:tr w:rsidR="00DA7805" w:rsidRPr="00567E85" w14:paraId="2031B3E7" w14:textId="77777777" w:rsidTr="00D67A44">
        <w:trPr>
          <w:trHeight w:val="368"/>
          <w:tblHeader/>
        </w:trPr>
        <w:tc>
          <w:tcPr>
            <w:tcW w:w="10440" w:type="dxa"/>
            <w:gridSpan w:val="3"/>
            <w:shd w:val="clear" w:color="auto" w:fill="D2C4A1"/>
          </w:tcPr>
          <w:p w14:paraId="00C65A28" w14:textId="1166953C" w:rsidR="00DA7805" w:rsidRPr="00D67A44" w:rsidRDefault="00DA7805" w:rsidP="005360A5">
            <w:pPr>
              <w:widowControl w:val="0"/>
              <w:autoSpaceDE w:val="0"/>
              <w:autoSpaceDN w:val="0"/>
              <w:adjustRightInd w:val="0"/>
              <w:spacing w:after="120" w:line="206" w:lineRule="atLeast"/>
              <w:textAlignment w:val="center"/>
              <w:rPr>
                <w:rFonts w:ascii="News Gothic" w:hAnsi="News Gothic"/>
                <w:b/>
                <w:bCs/>
                <w:color w:val="000000"/>
                <w:spacing w:val="-1"/>
                <w:szCs w:val="17"/>
              </w:rPr>
            </w:pPr>
            <w:r w:rsidRPr="00D67A44">
              <w:rPr>
                <w:b/>
                <w:bCs/>
              </w:rPr>
              <w:t>Program prerequisites</w:t>
            </w:r>
          </w:p>
        </w:tc>
        <w:tc>
          <w:tcPr>
            <w:tcW w:w="900" w:type="dxa"/>
            <w:shd w:val="clear" w:color="auto" w:fill="D2C4A1"/>
          </w:tcPr>
          <w:p w14:paraId="547D50D3" w14:textId="58B0ECDE" w:rsidR="00DA7805" w:rsidRPr="00567E85" w:rsidRDefault="00DA7805" w:rsidP="005360A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p>
        </w:tc>
      </w:tr>
      <w:tr w:rsidR="00DA7805" w:rsidRPr="00567E85" w14:paraId="63A3EDDD" w14:textId="77777777" w:rsidTr="008679E8">
        <w:tc>
          <w:tcPr>
            <w:tcW w:w="10440" w:type="dxa"/>
            <w:gridSpan w:val="3"/>
            <w:vAlign w:val="bottom"/>
          </w:tcPr>
          <w:p w14:paraId="10DBBF05" w14:textId="32C523E2" w:rsidR="00DA7805" w:rsidRPr="00567E85" w:rsidRDefault="008679E8" w:rsidP="00924BF0">
            <w:pPr>
              <w:widowControl w:val="0"/>
              <w:autoSpaceDE w:val="0"/>
              <w:autoSpaceDN w:val="0"/>
              <w:adjustRightInd w:val="0"/>
              <w:spacing w:after="120" w:line="206" w:lineRule="atLeast"/>
              <w:textAlignment w:val="center"/>
              <w:rPr>
                <w:rFonts w:ascii="News Gothic" w:hAnsi="News Gothic"/>
                <w:bCs/>
                <w:color w:val="000000"/>
                <w:spacing w:val="-1"/>
                <w:szCs w:val="17"/>
              </w:rPr>
            </w:pPr>
            <w:r>
              <w:t>HPR 102 CPR for Professionals or current active CPR certification from AHA approved training plan.</w:t>
            </w:r>
          </w:p>
        </w:tc>
        <w:tc>
          <w:tcPr>
            <w:tcW w:w="900" w:type="dxa"/>
            <w:vAlign w:val="center"/>
          </w:tcPr>
          <w:p w14:paraId="593BE8B9" w14:textId="77777777" w:rsidR="00DA7805" w:rsidRPr="00567E85" w:rsidRDefault="00DA7805" w:rsidP="00924BF0">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0.5</w:t>
            </w:r>
          </w:p>
        </w:tc>
      </w:tr>
      <w:tr w:rsidR="00DA7805" w:rsidRPr="00567E85" w14:paraId="5FAF8B91" w14:textId="77777777" w:rsidTr="008679E8">
        <w:tc>
          <w:tcPr>
            <w:tcW w:w="10440" w:type="dxa"/>
            <w:gridSpan w:val="3"/>
            <w:vAlign w:val="bottom"/>
          </w:tcPr>
          <w:p w14:paraId="22E914F3" w14:textId="77777777" w:rsidR="00DA7805" w:rsidRPr="00567E85" w:rsidRDefault="00DA7805" w:rsidP="00924BF0">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CIS 118 or CSC 105</w:t>
            </w:r>
            <w:r>
              <w:rPr>
                <w:rFonts w:ascii="News Gothic" w:hAnsi="News Gothic"/>
                <w:bCs/>
                <w:color w:val="000000"/>
                <w:spacing w:val="-1"/>
                <w:szCs w:val="17"/>
              </w:rPr>
              <w:t xml:space="preserve"> PC Applications or Computer Literacy</w:t>
            </w:r>
          </w:p>
        </w:tc>
        <w:tc>
          <w:tcPr>
            <w:tcW w:w="900" w:type="dxa"/>
            <w:vAlign w:val="center"/>
          </w:tcPr>
          <w:p w14:paraId="62D563B3" w14:textId="77777777" w:rsidR="00DA7805" w:rsidRPr="00567E85" w:rsidRDefault="00DA7805" w:rsidP="00924BF0">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r>
      <w:tr w:rsidR="00DA7805" w:rsidRPr="00567E85" w14:paraId="4779C7FB" w14:textId="77777777" w:rsidTr="008679E8">
        <w:tc>
          <w:tcPr>
            <w:tcW w:w="10440" w:type="dxa"/>
            <w:gridSpan w:val="3"/>
            <w:vAlign w:val="bottom"/>
          </w:tcPr>
          <w:p w14:paraId="6C8A11A4" w14:textId="77777777" w:rsidR="00DA7805" w:rsidRPr="00567E85" w:rsidRDefault="00DA7805" w:rsidP="00924BF0">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ENG </w:t>
            </w:r>
            <w:r>
              <w:rPr>
                <w:rFonts w:ascii="News Gothic" w:hAnsi="News Gothic"/>
                <w:bCs/>
                <w:color w:val="000000"/>
                <w:spacing w:val="-1"/>
                <w:szCs w:val="17"/>
              </w:rPr>
              <w:t xml:space="preserve">121 or 131 </w:t>
            </w:r>
            <w:r w:rsidRPr="00567E85">
              <w:rPr>
                <w:rFonts w:ascii="News Gothic" w:hAnsi="News Gothic"/>
                <w:bCs/>
                <w:color w:val="000000"/>
                <w:spacing w:val="-1"/>
                <w:szCs w:val="17"/>
              </w:rPr>
              <w:t>or COM</w:t>
            </w:r>
            <w:r>
              <w:rPr>
                <w:rFonts w:ascii="News Gothic" w:hAnsi="News Gothic"/>
                <w:bCs/>
                <w:color w:val="000000"/>
                <w:spacing w:val="-1"/>
                <w:szCs w:val="17"/>
              </w:rPr>
              <w:t xml:space="preserve"> 115 or 125 or 225 English Composition, Technical Writing or Public Speaking, Interpersonal Communications, or Organizational Communications</w:t>
            </w:r>
          </w:p>
        </w:tc>
        <w:tc>
          <w:tcPr>
            <w:tcW w:w="900" w:type="dxa"/>
            <w:vAlign w:val="center"/>
          </w:tcPr>
          <w:p w14:paraId="07D3A3DD" w14:textId="77777777" w:rsidR="00DA7805" w:rsidRPr="00567E85" w:rsidRDefault="00DA7805" w:rsidP="00924BF0">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r>
      <w:tr w:rsidR="00567E85" w14:paraId="37EEF205" w14:textId="77777777" w:rsidTr="00D67A44">
        <w:trPr>
          <w:trHeight w:val="593"/>
        </w:trPr>
        <w:tc>
          <w:tcPr>
            <w:tcW w:w="5310" w:type="dxa"/>
            <w:shd w:val="clear" w:color="auto" w:fill="D2C4A1"/>
          </w:tcPr>
          <w:p w14:paraId="380658C5" w14:textId="6D33D2AB"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Course Prefix-number-name</w:t>
            </w:r>
          </w:p>
        </w:tc>
        <w:tc>
          <w:tcPr>
            <w:tcW w:w="1046" w:type="dxa"/>
            <w:shd w:val="clear" w:color="auto" w:fill="D2C4A1"/>
          </w:tcPr>
          <w:p w14:paraId="66885DEC" w14:textId="43DD4F0B"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Credit hours</w:t>
            </w:r>
          </w:p>
        </w:tc>
        <w:tc>
          <w:tcPr>
            <w:tcW w:w="4984" w:type="dxa"/>
            <w:gridSpan w:val="2"/>
            <w:shd w:val="clear" w:color="auto" w:fill="D2C4A1"/>
          </w:tcPr>
          <w:p w14:paraId="18881734" w14:textId="251D4ABF"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Prerequisite/Recommendations/Information</w:t>
            </w:r>
          </w:p>
        </w:tc>
      </w:tr>
      <w:tr w:rsidR="00567E85" w14:paraId="133D5ED8" w14:textId="77777777" w:rsidTr="008679E8">
        <w:tc>
          <w:tcPr>
            <w:tcW w:w="5310" w:type="dxa"/>
            <w:vAlign w:val="bottom"/>
          </w:tcPr>
          <w:p w14:paraId="64C77245" w14:textId="21338529"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MAP 110 </w:t>
            </w:r>
            <w:r>
              <w:rPr>
                <w:rFonts w:ascii="News Gothic" w:hAnsi="News Gothic"/>
                <w:bCs/>
                <w:color w:val="000000"/>
                <w:spacing w:val="-1"/>
                <w:szCs w:val="17"/>
              </w:rPr>
              <w:t>Medical Office Administration</w:t>
            </w:r>
          </w:p>
        </w:tc>
        <w:tc>
          <w:tcPr>
            <w:tcW w:w="1046" w:type="dxa"/>
            <w:vAlign w:val="center"/>
          </w:tcPr>
          <w:p w14:paraId="5277B3B5" w14:textId="00014DD8"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4</w:t>
            </w:r>
          </w:p>
        </w:tc>
        <w:tc>
          <w:tcPr>
            <w:tcW w:w="4984" w:type="dxa"/>
            <w:gridSpan w:val="2"/>
            <w:vAlign w:val="bottom"/>
          </w:tcPr>
          <w:p w14:paraId="5535FD25" w14:textId="31F58FF3"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Online only.</w:t>
            </w:r>
          </w:p>
        </w:tc>
      </w:tr>
      <w:tr w:rsidR="00567E85" w14:paraId="65BA1C06" w14:textId="77777777" w:rsidTr="008679E8">
        <w:tc>
          <w:tcPr>
            <w:tcW w:w="5310" w:type="dxa"/>
            <w:vAlign w:val="bottom"/>
          </w:tcPr>
          <w:p w14:paraId="346C3540" w14:textId="46595589"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MAP 120</w:t>
            </w:r>
            <w:r>
              <w:rPr>
                <w:rFonts w:ascii="News Gothic" w:hAnsi="News Gothic"/>
                <w:bCs/>
                <w:color w:val="000000"/>
                <w:spacing w:val="-1"/>
                <w:szCs w:val="17"/>
              </w:rPr>
              <w:t xml:space="preserve"> Medical Office Financial Management</w:t>
            </w:r>
          </w:p>
        </w:tc>
        <w:tc>
          <w:tcPr>
            <w:tcW w:w="1046" w:type="dxa"/>
            <w:vAlign w:val="center"/>
          </w:tcPr>
          <w:p w14:paraId="3643953E" w14:textId="5EE13028"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4</w:t>
            </w:r>
          </w:p>
        </w:tc>
        <w:tc>
          <w:tcPr>
            <w:tcW w:w="4984" w:type="dxa"/>
            <w:gridSpan w:val="2"/>
            <w:vAlign w:val="bottom"/>
          </w:tcPr>
          <w:p w14:paraId="59C13FD1" w14:textId="138B1E7A" w:rsidR="00567E85" w:rsidRPr="00567E85" w:rsidRDefault="005360A5" w:rsidP="001D2A48">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w:t>
            </w:r>
            <w:r w:rsidR="001D2A48">
              <w:rPr>
                <w:rFonts w:ascii="News Gothic" w:hAnsi="News Gothic"/>
                <w:bCs/>
                <w:color w:val="000000"/>
                <w:spacing w:val="-1"/>
                <w:szCs w:val="17"/>
              </w:rPr>
              <w:t>e</w:t>
            </w:r>
            <w:r w:rsidR="00D67A44">
              <w:rPr>
                <w:rFonts w:ascii="News Gothic" w:hAnsi="News Gothic"/>
                <w:bCs/>
                <w:color w:val="000000"/>
                <w:spacing w:val="-1"/>
                <w:szCs w:val="17"/>
              </w:rPr>
              <w:t>requisite</w:t>
            </w:r>
            <w:r w:rsidR="001D2A48">
              <w:rPr>
                <w:rFonts w:ascii="News Gothic" w:hAnsi="News Gothic"/>
                <w:bCs/>
                <w:color w:val="000000"/>
                <w:spacing w:val="-1"/>
                <w:szCs w:val="17"/>
              </w:rPr>
              <w:t>: CIS 118 or CSC 105, HPR 139</w:t>
            </w:r>
            <w:r w:rsidR="00CA3657">
              <w:rPr>
                <w:rFonts w:ascii="News Gothic" w:hAnsi="News Gothic"/>
                <w:bCs/>
                <w:color w:val="000000"/>
                <w:spacing w:val="-1"/>
                <w:szCs w:val="17"/>
              </w:rPr>
              <w:t>.</w:t>
            </w:r>
          </w:p>
        </w:tc>
      </w:tr>
      <w:tr w:rsidR="00567E85" w14:paraId="38E02107" w14:textId="77777777" w:rsidTr="008679E8">
        <w:tc>
          <w:tcPr>
            <w:tcW w:w="5310" w:type="dxa"/>
            <w:vAlign w:val="bottom"/>
          </w:tcPr>
          <w:p w14:paraId="2FD20FFC" w14:textId="5BEA3A4E"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124</w:t>
            </w:r>
            <w:r>
              <w:rPr>
                <w:rFonts w:ascii="News Gothic" w:hAnsi="News Gothic"/>
                <w:bCs/>
                <w:color w:val="000000"/>
                <w:spacing w:val="-1"/>
                <w:szCs w:val="17"/>
              </w:rPr>
              <w:t xml:space="preserve"> Medical Filing</w:t>
            </w:r>
          </w:p>
        </w:tc>
        <w:tc>
          <w:tcPr>
            <w:tcW w:w="1046" w:type="dxa"/>
            <w:vAlign w:val="center"/>
          </w:tcPr>
          <w:p w14:paraId="28BC0F6A" w14:textId="432D1488"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51A81951" w14:textId="5C92D7AE" w:rsidR="00567E85" w:rsidRPr="00567E85" w:rsidRDefault="005360A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Online only</w:t>
            </w:r>
            <w:r w:rsidR="00CA3657">
              <w:rPr>
                <w:rFonts w:ascii="News Gothic" w:hAnsi="News Gothic"/>
                <w:bCs/>
                <w:color w:val="000000"/>
                <w:spacing w:val="-1"/>
                <w:szCs w:val="17"/>
              </w:rPr>
              <w:t>.</w:t>
            </w:r>
          </w:p>
        </w:tc>
      </w:tr>
      <w:tr w:rsidR="00567E85" w14:paraId="1AE24FE8" w14:textId="77777777" w:rsidTr="008679E8">
        <w:tc>
          <w:tcPr>
            <w:tcW w:w="5310" w:type="dxa"/>
            <w:vAlign w:val="bottom"/>
          </w:tcPr>
          <w:p w14:paraId="095FD2E7" w14:textId="0CD90866"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126</w:t>
            </w:r>
            <w:r>
              <w:rPr>
                <w:rFonts w:ascii="News Gothic" w:hAnsi="News Gothic"/>
                <w:bCs/>
                <w:color w:val="000000"/>
                <w:spacing w:val="-1"/>
                <w:szCs w:val="17"/>
              </w:rPr>
              <w:t xml:space="preserve"> Introduction to Clinical Skills</w:t>
            </w:r>
          </w:p>
        </w:tc>
        <w:tc>
          <w:tcPr>
            <w:tcW w:w="1046" w:type="dxa"/>
            <w:vAlign w:val="center"/>
          </w:tcPr>
          <w:p w14:paraId="3C2A94BA" w14:textId="7F2ED84E"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48986EE0" w14:textId="77777777"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p>
        </w:tc>
      </w:tr>
      <w:tr w:rsidR="00CA3657" w14:paraId="1786371B" w14:textId="77777777" w:rsidTr="008679E8">
        <w:tc>
          <w:tcPr>
            <w:tcW w:w="5310" w:type="dxa"/>
            <w:vAlign w:val="bottom"/>
          </w:tcPr>
          <w:p w14:paraId="77204A86" w14:textId="4FAE859D"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125</w:t>
            </w:r>
            <w:r>
              <w:rPr>
                <w:rFonts w:ascii="News Gothic" w:hAnsi="News Gothic"/>
                <w:bCs/>
                <w:color w:val="000000"/>
                <w:spacing w:val="-1"/>
                <w:szCs w:val="17"/>
              </w:rPr>
              <w:t xml:space="preserve"> Basic Medical Science I</w:t>
            </w:r>
          </w:p>
        </w:tc>
        <w:tc>
          <w:tcPr>
            <w:tcW w:w="1046" w:type="dxa"/>
            <w:vAlign w:val="center"/>
          </w:tcPr>
          <w:p w14:paraId="2CD7EF51" w14:textId="08CB6D5A"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restart"/>
            <w:vAlign w:val="bottom"/>
          </w:tcPr>
          <w:p w14:paraId="615342B4" w14:textId="77777777"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bCs/>
              </w:rPr>
              <w:t>These 3 BMS classes are anatomy &amp;</w:t>
            </w:r>
          </w:p>
          <w:p w14:paraId="5232E368" w14:textId="77777777"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bCs/>
              </w:rPr>
              <w:t>physiology &amp; pathophysiology medical</w:t>
            </w:r>
          </w:p>
          <w:p w14:paraId="7304BAFB" w14:textId="054AFBD4"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bCs/>
              </w:rPr>
              <w:t>assistant level. May be done in any order.</w:t>
            </w:r>
          </w:p>
        </w:tc>
      </w:tr>
      <w:tr w:rsidR="00CA3657" w14:paraId="69211AEF" w14:textId="77777777" w:rsidTr="008679E8">
        <w:tc>
          <w:tcPr>
            <w:tcW w:w="5310" w:type="dxa"/>
            <w:vAlign w:val="bottom"/>
          </w:tcPr>
          <w:p w14:paraId="12FCCD78" w14:textId="4423BC78"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133</w:t>
            </w:r>
            <w:r>
              <w:rPr>
                <w:rFonts w:ascii="News Gothic" w:hAnsi="News Gothic"/>
                <w:bCs/>
                <w:color w:val="000000"/>
                <w:spacing w:val="-1"/>
                <w:szCs w:val="17"/>
              </w:rPr>
              <w:t xml:space="preserve"> Basic Medical Science II</w:t>
            </w:r>
          </w:p>
        </w:tc>
        <w:tc>
          <w:tcPr>
            <w:tcW w:w="1046" w:type="dxa"/>
            <w:vAlign w:val="center"/>
          </w:tcPr>
          <w:p w14:paraId="07633316" w14:textId="0FF017BD"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ign w:val="bottom"/>
          </w:tcPr>
          <w:p w14:paraId="03AB9934" w14:textId="6AEB561B"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p>
        </w:tc>
      </w:tr>
      <w:tr w:rsidR="00CA3657" w14:paraId="4B54E8B5" w14:textId="77777777" w:rsidTr="008679E8">
        <w:tc>
          <w:tcPr>
            <w:tcW w:w="5310" w:type="dxa"/>
            <w:vAlign w:val="bottom"/>
          </w:tcPr>
          <w:p w14:paraId="361321C2" w14:textId="163C043C"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135</w:t>
            </w:r>
            <w:r>
              <w:rPr>
                <w:rFonts w:ascii="News Gothic" w:hAnsi="News Gothic"/>
                <w:bCs/>
                <w:color w:val="000000"/>
                <w:spacing w:val="-1"/>
                <w:szCs w:val="17"/>
              </w:rPr>
              <w:t xml:space="preserve"> Basic Medical Science III</w:t>
            </w:r>
          </w:p>
        </w:tc>
        <w:tc>
          <w:tcPr>
            <w:tcW w:w="1046" w:type="dxa"/>
            <w:vAlign w:val="center"/>
          </w:tcPr>
          <w:p w14:paraId="1702EEA3" w14:textId="0BBDEB14"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ign w:val="bottom"/>
          </w:tcPr>
          <w:p w14:paraId="6689B0EA" w14:textId="03541E73"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p>
        </w:tc>
      </w:tr>
      <w:tr w:rsidR="00567E85" w14:paraId="09AC014E" w14:textId="77777777" w:rsidTr="008679E8">
        <w:tc>
          <w:tcPr>
            <w:tcW w:w="5310" w:type="dxa"/>
            <w:vAlign w:val="bottom"/>
          </w:tcPr>
          <w:p w14:paraId="58A3A1CA" w14:textId="62313930"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208</w:t>
            </w:r>
            <w:r>
              <w:rPr>
                <w:rFonts w:ascii="News Gothic" w:hAnsi="News Gothic"/>
                <w:bCs/>
                <w:color w:val="000000"/>
                <w:spacing w:val="-1"/>
                <w:szCs w:val="17"/>
              </w:rPr>
              <w:t xml:space="preserve"> CPT Coding</w:t>
            </w:r>
            <w:r w:rsidR="005360A5">
              <w:rPr>
                <w:rFonts w:ascii="News Gothic" w:hAnsi="News Gothic"/>
                <w:bCs/>
                <w:color w:val="000000"/>
                <w:spacing w:val="-1"/>
                <w:szCs w:val="17"/>
              </w:rPr>
              <w:t xml:space="preserve">    </w:t>
            </w:r>
            <w:r w:rsidR="005360A5" w:rsidRPr="005360A5">
              <w:rPr>
                <w:rFonts w:ascii="News Gothic" w:hAnsi="News Gothic"/>
                <w:bCs/>
                <w:color w:val="000000"/>
                <w:spacing w:val="-1"/>
                <w:sz w:val="22"/>
                <w:szCs w:val="17"/>
              </w:rPr>
              <w:t>concurrent with MOT 209</w:t>
            </w:r>
          </w:p>
        </w:tc>
        <w:tc>
          <w:tcPr>
            <w:tcW w:w="1046" w:type="dxa"/>
            <w:vAlign w:val="center"/>
          </w:tcPr>
          <w:p w14:paraId="1882A13F" w14:textId="7EB548FC"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66709FB6" w14:textId="06989DEE"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MOT 125</w:t>
            </w:r>
            <w:r w:rsidR="00CA3657">
              <w:rPr>
                <w:rFonts w:ascii="News Gothic" w:hAnsi="News Gothic"/>
                <w:bCs/>
                <w:color w:val="000000"/>
                <w:spacing w:val="-1"/>
                <w:szCs w:val="17"/>
              </w:rPr>
              <w:t>,</w:t>
            </w:r>
            <w:r w:rsidR="005360A5">
              <w:rPr>
                <w:rFonts w:ascii="News Gothic" w:hAnsi="News Gothic"/>
                <w:bCs/>
                <w:color w:val="000000"/>
                <w:spacing w:val="-1"/>
                <w:szCs w:val="17"/>
              </w:rPr>
              <w:t>133</w:t>
            </w:r>
            <w:r w:rsidR="00CA3657">
              <w:rPr>
                <w:rFonts w:ascii="News Gothic" w:hAnsi="News Gothic"/>
                <w:bCs/>
                <w:color w:val="000000"/>
                <w:spacing w:val="-1"/>
                <w:szCs w:val="17"/>
              </w:rPr>
              <w:t>,</w:t>
            </w:r>
            <w:r w:rsidR="005360A5">
              <w:rPr>
                <w:rFonts w:ascii="News Gothic" w:hAnsi="News Gothic"/>
                <w:bCs/>
                <w:color w:val="000000"/>
                <w:spacing w:val="-1"/>
                <w:szCs w:val="17"/>
              </w:rPr>
              <w:t>135 + HPR 1</w:t>
            </w:r>
            <w:r>
              <w:rPr>
                <w:rFonts w:ascii="News Gothic" w:hAnsi="News Gothic"/>
                <w:bCs/>
                <w:color w:val="000000"/>
                <w:spacing w:val="-1"/>
                <w:szCs w:val="17"/>
              </w:rPr>
              <w:t>39</w:t>
            </w:r>
            <w:r w:rsidR="005360A5">
              <w:rPr>
                <w:rFonts w:ascii="News Gothic" w:hAnsi="News Gothic"/>
                <w:bCs/>
                <w:color w:val="000000"/>
                <w:spacing w:val="-1"/>
                <w:szCs w:val="17"/>
              </w:rPr>
              <w:t>-208</w:t>
            </w:r>
            <w:r w:rsidR="00CA3657">
              <w:rPr>
                <w:rFonts w:ascii="News Gothic" w:hAnsi="News Gothic"/>
                <w:bCs/>
                <w:color w:val="000000"/>
                <w:spacing w:val="-1"/>
                <w:szCs w:val="17"/>
              </w:rPr>
              <w:t>.</w:t>
            </w:r>
          </w:p>
        </w:tc>
      </w:tr>
      <w:tr w:rsidR="00567E85" w14:paraId="7B8DE428" w14:textId="77777777" w:rsidTr="008679E8">
        <w:tc>
          <w:tcPr>
            <w:tcW w:w="5310" w:type="dxa"/>
            <w:vAlign w:val="bottom"/>
          </w:tcPr>
          <w:p w14:paraId="26BACE4D" w14:textId="142D3FC7" w:rsidR="00567E85" w:rsidRPr="00567E85" w:rsidRDefault="00567E85" w:rsidP="005360A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209</w:t>
            </w:r>
            <w:r>
              <w:rPr>
                <w:rFonts w:ascii="News Gothic" w:hAnsi="News Gothic"/>
                <w:bCs/>
                <w:color w:val="000000"/>
                <w:spacing w:val="-1"/>
                <w:szCs w:val="17"/>
              </w:rPr>
              <w:t xml:space="preserve"> ICD Coding</w:t>
            </w:r>
            <w:r w:rsidR="005360A5">
              <w:rPr>
                <w:rFonts w:ascii="News Gothic" w:hAnsi="News Gothic"/>
                <w:bCs/>
                <w:color w:val="000000"/>
                <w:spacing w:val="-1"/>
                <w:szCs w:val="17"/>
              </w:rPr>
              <w:t xml:space="preserve">   </w:t>
            </w:r>
            <w:r w:rsidR="005360A5" w:rsidRPr="005360A5">
              <w:rPr>
                <w:rFonts w:ascii="News Gothic" w:hAnsi="News Gothic"/>
                <w:bCs/>
                <w:color w:val="000000"/>
                <w:spacing w:val="-1"/>
                <w:sz w:val="22"/>
                <w:szCs w:val="17"/>
              </w:rPr>
              <w:t xml:space="preserve"> concurrent with MOT 20</w:t>
            </w:r>
            <w:r w:rsidR="005360A5">
              <w:rPr>
                <w:rFonts w:ascii="News Gothic" w:hAnsi="News Gothic"/>
                <w:bCs/>
                <w:color w:val="000000"/>
                <w:spacing w:val="-1"/>
                <w:sz w:val="22"/>
                <w:szCs w:val="17"/>
              </w:rPr>
              <w:t>8</w:t>
            </w:r>
          </w:p>
        </w:tc>
        <w:tc>
          <w:tcPr>
            <w:tcW w:w="1046" w:type="dxa"/>
            <w:vAlign w:val="center"/>
          </w:tcPr>
          <w:p w14:paraId="678925F4" w14:textId="26D68295"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1381F482" w14:textId="240E52D0"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MOT 125</w:t>
            </w:r>
            <w:r w:rsidR="00CA3657">
              <w:rPr>
                <w:rFonts w:ascii="News Gothic" w:hAnsi="News Gothic"/>
                <w:bCs/>
                <w:color w:val="000000"/>
                <w:spacing w:val="-1"/>
                <w:szCs w:val="17"/>
              </w:rPr>
              <w:t>,</w:t>
            </w:r>
            <w:r w:rsidR="005360A5">
              <w:rPr>
                <w:rFonts w:ascii="News Gothic" w:hAnsi="News Gothic"/>
                <w:bCs/>
                <w:color w:val="000000"/>
                <w:spacing w:val="-1"/>
                <w:szCs w:val="17"/>
              </w:rPr>
              <w:t>133</w:t>
            </w:r>
            <w:r w:rsidR="00CA3657">
              <w:rPr>
                <w:rFonts w:ascii="News Gothic" w:hAnsi="News Gothic"/>
                <w:bCs/>
                <w:color w:val="000000"/>
                <w:spacing w:val="-1"/>
                <w:szCs w:val="17"/>
              </w:rPr>
              <w:t>,</w:t>
            </w:r>
            <w:r w:rsidR="005360A5">
              <w:rPr>
                <w:rFonts w:ascii="News Gothic" w:hAnsi="News Gothic"/>
                <w:bCs/>
                <w:color w:val="000000"/>
                <w:spacing w:val="-1"/>
                <w:szCs w:val="17"/>
              </w:rPr>
              <w:t>135 + HPR 1</w:t>
            </w:r>
            <w:r>
              <w:rPr>
                <w:rFonts w:ascii="News Gothic" w:hAnsi="News Gothic"/>
                <w:bCs/>
                <w:color w:val="000000"/>
                <w:spacing w:val="-1"/>
                <w:szCs w:val="17"/>
              </w:rPr>
              <w:t>39</w:t>
            </w:r>
            <w:r w:rsidR="005360A5">
              <w:rPr>
                <w:rFonts w:ascii="News Gothic" w:hAnsi="News Gothic"/>
                <w:bCs/>
                <w:color w:val="000000"/>
                <w:spacing w:val="-1"/>
                <w:szCs w:val="17"/>
              </w:rPr>
              <w:t>-208</w:t>
            </w:r>
            <w:r w:rsidR="00CA3657">
              <w:rPr>
                <w:rFonts w:ascii="News Gothic" w:hAnsi="News Gothic"/>
                <w:bCs/>
                <w:color w:val="000000"/>
                <w:spacing w:val="-1"/>
                <w:szCs w:val="17"/>
              </w:rPr>
              <w:t>.</w:t>
            </w:r>
          </w:p>
        </w:tc>
      </w:tr>
      <w:tr w:rsidR="00567E85" w14:paraId="160E2E85" w14:textId="77777777" w:rsidTr="008679E8">
        <w:tc>
          <w:tcPr>
            <w:tcW w:w="5310" w:type="dxa"/>
            <w:vAlign w:val="bottom"/>
          </w:tcPr>
          <w:p w14:paraId="0D76D6EF" w14:textId="09AFFC72"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210</w:t>
            </w:r>
            <w:r>
              <w:rPr>
                <w:rFonts w:ascii="News Gothic" w:hAnsi="News Gothic"/>
                <w:bCs/>
                <w:color w:val="000000"/>
                <w:spacing w:val="-1"/>
                <w:szCs w:val="17"/>
              </w:rPr>
              <w:t xml:space="preserve"> Intermediate Coding</w:t>
            </w:r>
          </w:p>
        </w:tc>
        <w:tc>
          <w:tcPr>
            <w:tcW w:w="1046" w:type="dxa"/>
            <w:vAlign w:val="center"/>
          </w:tcPr>
          <w:p w14:paraId="232040CE" w14:textId="10F87613"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2762D83C" w14:textId="64130211"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MOT 208 &amp; 209</w:t>
            </w:r>
            <w:r w:rsidR="00CA3657">
              <w:rPr>
                <w:rFonts w:ascii="News Gothic" w:hAnsi="News Gothic"/>
                <w:bCs/>
                <w:color w:val="000000"/>
                <w:spacing w:val="-1"/>
                <w:szCs w:val="17"/>
              </w:rPr>
              <w:t>.</w:t>
            </w:r>
          </w:p>
        </w:tc>
      </w:tr>
      <w:tr w:rsidR="00567E85" w14:paraId="003A0ED4" w14:textId="77777777" w:rsidTr="008679E8">
        <w:tc>
          <w:tcPr>
            <w:tcW w:w="5310" w:type="dxa"/>
            <w:vAlign w:val="bottom"/>
          </w:tcPr>
          <w:p w14:paraId="391B6B0D" w14:textId="3EF2FBE3"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131</w:t>
            </w:r>
            <w:r>
              <w:rPr>
                <w:rFonts w:ascii="News Gothic" w:hAnsi="News Gothic"/>
                <w:bCs/>
                <w:color w:val="000000"/>
                <w:spacing w:val="-1"/>
                <w:szCs w:val="17"/>
              </w:rPr>
              <w:t xml:space="preserve"> Advanced Insurance Billing &amp; Coding</w:t>
            </w:r>
          </w:p>
        </w:tc>
        <w:tc>
          <w:tcPr>
            <w:tcW w:w="1046" w:type="dxa"/>
            <w:vAlign w:val="center"/>
          </w:tcPr>
          <w:p w14:paraId="6BE6972E" w14:textId="07FD06BF"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0842A82A" w14:textId="56BF169E"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MOT 208 &amp; 209</w:t>
            </w:r>
            <w:r w:rsidR="00CA3657">
              <w:rPr>
                <w:rFonts w:ascii="News Gothic" w:hAnsi="News Gothic"/>
                <w:bCs/>
                <w:color w:val="000000"/>
                <w:spacing w:val="-1"/>
                <w:szCs w:val="17"/>
              </w:rPr>
              <w:t>.</w:t>
            </w:r>
          </w:p>
        </w:tc>
      </w:tr>
      <w:tr w:rsidR="00D70A51" w14:paraId="7E75C10C" w14:textId="77777777" w:rsidTr="008679E8">
        <w:tc>
          <w:tcPr>
            <w:tcW w:w="5310" w:type="dxa"/>
            <w:vAlign w:val="bottom"/>
          </w:tcPr>
          <w:p w14:paraId="447D81DA" w14:textId="14D5BBB3" w:rsidR="00D70A51" w:rsidRPr="00567E85" w:rsidRDefault="00D70A51"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HPR 106 Law &amp; Ethics for Health Professionals</w:t>
            </w:r>
          </w:p>
        </w:tc>
        <w:tc>
          <w:tcPr>
            <w:tcW w:w="1046" w:type="dxa"/>
            <w:vAlign w:val="center"/>
          </w:tcPr>
          <w:p w14:paraId="1DEB61F6" w14:textId="35E0C9A2" w:rsidR="00D70A51" w:rsidRPr="00567E85" w:rsidRDefault="00D70A51"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2</w:t>
            </w:r>
          </w:p>
        </w:tc>
        <w:tc>
          <w:tcPr>
            <w:tcW w:w="4984" w:type="dxa"/>
            <w:gridSpan w:val="2"/>
            <w:vAlign w:val="bottom"/>
          </w:tcPr>
          <w:p w14:paraId="6A19E512" w14:textId="17544635" w:rsidR="00D70A51" w:rsidRPr="00567E85" w:rsidRDefault="005360A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Online only</w:t>
            </w:r>
            <w:r w:rsidR="00CA3657">
              <w:rPr>
                <w:rFonts w:ascii="News Gothic" w:hAnsi="News Gothic"/>
                <w:bCs/>
                <w:color w:val="000000"/>
                <w:spacing w:val="-1"/>
                <w:szCs w:val="17"/>
              </w:rPr>
              <w:t>.</w:t>
            </w:r>
          </w:p>
        </w:tc>
      </w:tr>
      <w:tr w:rsidR="00567E85" w14:paraId="4BEC3534" w14:textId="77777777" w:rsidTr="008679E8">
        <w:tc>
          <w:tcPr>
            <w:tcW w:w="5310" w:type="dxa"/>
            <w:vAlign w:val="bottom"/>
          </w:tcPr>
          <w:p w14:paraId="4E579E00" w14:textId="4CB41A55"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HPR 139</w:t>
            </w:r>
            <w:r>
              <w:rPr>
                <w:rFonts w:ascii="News Gothic" w:hAnsi="News Gothic"/>
                <w:bCs/>
                <w:color w:val="000000"/>
                <w:spacing w:val="-1"/>
                <w:szCs w:val="17"/>
              </w:rPr>
              <w:t xml:space="preserve"> Medical Terminology</w:t>
            </w:r>
          </w:p>
        </w:tc>
        <w:tc>
          <w:tcPr>
            <w:tcW w:w="1046" w:type="dxa"/>
            <w:vAlign w:val="center"/>
          </w:tcPr>
          <w:p w14:paraId="12554EAE" w14:textId="1378CAEF"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6DB8218E" w14:textId="7A77EBAD"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Online only</w:t>
            </w:r>
            <w:r w:rsidR="00CA3657">
              <w:rPr>
                <w:rFonts w:ascii="News Gothic" w:hAnsi="News Gothic"/>
                <w:bCs/>
                <w:color w:val="000000"/>
                <w:spacing w:val="-1"/>
                <w:szCs w:val="17"/>
              </w:rPr>
              <w:t>.</w:t>
            </w:r>
            <w:r w:rsidR="005360A5">
              <w:rPr>
                <w:rFonts w:ascii="News Gothic" w:hAnsi="News Gothic"/>
                <w:bCs/>
                <w:color w:val="000000"/>
                <w:spacing w:val="-1"/>
                <w:szCs w:val="17"/>
              </w:rPr>
              <w:t xml:space="preserve">  </w:t>
            </w:r>
            <w:r w:rsidR="005360A5" w:rsidRPr="004311C6">
              <w:rPr>
                <w:rFonts w:ascii="News Gothic" w:hAnsi="News Gothic"/>
                <w:bCs/>
                <w:color w:val="000000"/>
                <w:spacing w:val="-1"/>
                <w:szCs w:val="17"/>
                <w:highlight w:val="yellow"/>
              </w:rPr>
              <w:t>MUST be completed in 1st term</w:t>
            </w:r>
            <w:r w:rsidR="00CA3657">
              <w:rPr>
                <w:rFonts w:ascii="News Gothic" w:hAnsi="News Gothic"/>
                <w:bCs/>
                <w:color w:val="000000"/>
                <w:spacing w:val="-1"/>
                <w:szCs w:val="17"/>
              </w:rPr>
              <w:t>.</w:t>
            </w:r>
          </w:p>
        </w:tc>
      </w:tr>
      <w:tr w:rsidR="00567E85" w14:paraId="3AC31110" w14:textId="77777777" w:rsidTr="008679E8">
        <w:tc>
          <w:tcPr>
            <w:tcW w:w="5310" w:type="dxa"/>
            <w:vAlign w:val="bottom"/>
          </w:tcPr>
          <w:p w14:paraId="3FC1E608" w14:textId="30975B03"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HPR 208</w:t>
            </w:r>
            <w:r>
              <w:rPr>
                <w:rFonts w:ascii="News Gothic" w:hAnsi="News Gothic"/>
                <w:bCs/>
                <w:color w:val="000000"/>
                <w:spacing w:val="-1"/>
                <w:szCs w:val="17"/>
              </w:rPr>
              <w:t xml:space="preserve"> Medical Records Terminology</w:t>
            </w:r>
          </w:p>
        </w:tc>
        <w:tc>
          <w:tcPr>
            <w:tcW w:w="1046" w:type="dxa"/>
            <w:vAlign w:val="center"/>
          </w:tcPr>
          <w:p w14:paraId="0CA28817" w14:textId="4169D0B7"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524BA343" w14:textId="6D39F983"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Online only</w:t>
            </w:r>
            <w:r w:rsidR="00CA3657">
              <w:rPr>
                <w:rFonts w:ascii="News Gothic" w:hAnsi="News Gothic"/>
                <w:bCs/>
                <w:color w:val="000000"/>
                <w:spacing w:val="-1"/>
                <w:szCs w:val="17"/>
              </w:rPr>
              <w:t>.</w:t>
            </w:r>
          </w:p>
        </w:tc>
      </w:tr>
      <w:tr w:rsidR="00567E85" w14:paraId="20702DF7" w14:textId="77777777" w:rsidTr="008679E8">
        <w:tc>
          <w:tcPr>
            <w:tcW w:w="5310" w:type="dxa"/>
            <w:vAlign w:val="bottom"/>
          </w:tcPr>
          <w:p w14:paraId="5CA57E2F" w14:textId="6C212118" w:rsidR="00567E85" w:rsidRPr="00567E85" w:rsidRDefault="00567E85"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w:t>
            </w:r>
            <w:r w:rsidR="00CA3657">
              <w:rPr>
                <w:rFonts w:ascii="News Gothic" w:hAnsi="News Gothic"/>
                <w:bCs/>
                <w:color w:val="000000"/>
                <w:spacing w:val="-1"/>
                <w:szCs w:val="17"/>
              </w:rPr>
              <w:t>AP</w:t>
            </w:r>
            <w:r w:rsidRPr="00567E85">
              <w:rPr>
                <w:rFonts w:ascii="News Gothic" w:hAnsi="News Gothic"/>
                <w:bCs/>
                <w:color w:val="000000"/>
                <w:spacing w:val="-1"/>
                <w:szCs w:val="17"/>
              </w:rPr>
              <w:t xml:space="preserve"> </w:t>
            </w:r>
            <w:r w:rsidR="00CA3657">
              <w:rPr>
                <w:rFonts w:ascii="News Gothic" w:hAnsi="News Gothic"/>
                <w:bCs/>
                <w:color w:val="000000"/>
                <w:spacing w:val="-1"/>
                <w:szCs w:val="17"/>
              </w:rPr>
              <w:t>280</w:t>
            </w:r>
            <w:r>
              <w:rPr>
                <w:rFonts w:ascii="News Gothic" w:hAnsi="News Gothic"/>
                <w:bCs/>
                <w:color w:val="000000"/>
                <w:spacing w:val="-1"/>
                <w:szCs w:val="17"/>
              </w:rPr>
              <w:t xml:space="preserve"> Internship</w:t>
            </w:r>
          </w:p>
        </w:tc>
        <w:tc>
          <w:tcPr>
            <w:tcW w:w="1046" w:type="dxa"/>
            <w:vAlign w:val="center"/>
          </w:tcPr>
          <w:p w14:paraId="53E6B0D5" w14:textId="36670DA8" w:rsidR="00567E85" w:rsidRPr="00567E85" w:rsidRDefault="00D37DA1"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4</w:t>
            </w:r>
          </w:p>
        </w:tc>
        <w:tc>
          <w:tcPr>
            <w:tcW w:w="4984" w:type="dxa"/>
            <w:gridSpan w:val="2"/>
            <w:vAlign w:val="bottom"/>
          </w:tcPr>
          <w:p w14:paraId="541ABA76" w14:textId="0315359A" w:rsidR="00567E85" w:rsidRPr="00567E85" w:rsidRDefault="00D37DA1"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t>18</w:t>
            </w:r>
            <w:r w:rsidR="00567E85">
              <w:t>0</w:t>
            </w:r>
            <w:r w:rsidR="00567E85" w:rsidRPr="003E6C02">
              <w:t xml:space="preserve"> hours in a </w:t>
            </w:r>
            <w:r w:rsidR="00567E85">
              <w:t xml:space="preserve">contracted </w:t>
            </w:r>
            <w:r w:rsidR="00567E85" w:rsidRPr="003E6C02">
              <w:t>medical office</w:t>
            </w:r>
            <w:r w:rsidR="00567E85">
              <w:t>.</w:t>
            </w:r>
            <w:r w:rsidR="005360A5">
              <w:t xml:space="preserve"> </w:t>
            </w:r>
          </w:p>
        </w:tc>
      </w:tr>
    </w:tbl>
    <w:p w14:paraId="6F78376B" w14:textId="57A6DA97" w:rsidR="00567E85" w:rsidRPr="00567E85" w:rsidRDefault="00567E85" w:rsidP="00567E85">
      <w:pPr>
        <w:jc w:val="center"/>
        <w:rPr>
          <w:b/>
          <w:bCs/>
          <w:sz w:val="28"/>
          <w:szCs w:val="22"/>
        </w:rPr>
      </w:pPr>
      <w:r w:rsidRPr="00567E85">
        <w:rPr>
          <w:b/>
          <w:bCs/>
          <w:sz w:val="28"/>
          <w:szCs w:val="22"/>
        </w:rPr>
        <w:t xml:space="preserve">Total Credits: </w:t>
      </w:r>
      <w:r w:rsidR="00D70A51">
        <w:rPr>
          <w:b/>
          <w:bCs/>
          <w:sz w:val="28"/>
          <w:szCs w:val="22"/>
        </w:rPr>
        <w:t>4</w:t>
      </w:r>
      <w:r w:rsidR="00DD57DA">
        <w:rPr>
          <w:b/>
          <w:bCs/>
          <w:sz w:val="28"/>
          <w:szCs w:val="22"/>
        </w:rPr>
        <w:t>2</w:t>
      </w:r>
      <w:r w:rsidR="00291238">
        <w:rPr>
          <w:b/>
          <w:bCs/>
          <w:sz w:val="28"/>
          <w:szCs w:val="22"/>
        </w:rPr>
        <w:t xml:space="preserve"> </w:t>
      </w:r>
      <w:r w:rsidR="00291238">
        <w:rPr>
          <w:b/>
          <w:bCs/>
          <w:sz w:val="28"/>
          <w:szCs w:val="22"/>
        </w:rPr>
        <w:tab/>
        <w:t>Total Contact Hours: 870</w:t>
      </w:r>
    </w:p>
    <w:p w14:paraId="4BBCFC44" w14:textId="621BA807" w:rsidR="003D7510" w:rsidRPr="00CB2C8C" w:rsidRDefault="003D7510" w:rsidP="003D7510">
      <w:pPr>
        <w:rPr>
          <w:szCs w:val="20"/>
        </w:rPr>
      </w:pPr>
      <w:r w:rsidRPr="00CB2C8C">
        <w:rPr>
          <w:szCs w:val="20"/>
        </w:rPr>
        <w:t>Students must have access to a computer (PC) off campus</w:t>
      </w:r>
      <w:r w:rsidR="00CB2C8C" w:rsidRPr="00CB2C8C">
        <w:rPr>
          <w:szCs w:val="20"/>
        </w:rPr>
        <w:t>.</w:t>
      </w:r>
    </w:p>
    <w:p w14:paraId="5956A387" w14:textId="77777777" w:rsidR="001D2A48" w:rsidRPr="001D2A48" w:rsidRDefault="00CB2C8C" w:rsidP="001D2A48">
      <w:r>
        <w:rPr>
          <w:sz w:val="28"/>
          <w:szCs w:val="28"/>
        </w:rPr>
        <w:br w:type="page"/>
      </w:r>
      <w:r w:rsidR="001D2A48" w:rsidRPr="001D2A48">
        <w:lastRenderedPageBreak/>
        <w:t>To complete AAS Medical Assistant degree: student must complete these additional courses: See program coordinator for complete information.</w:t>
      </w:r>
    </w:p>
    <w:p w14:paraId="4340218B" w14:textId="570797C7" w:rsidR="00CB2C8C" w:rsidRPr="005360A5" w:rsidRDefault="00CB2C8C" w:rsidP="00CA3657">
      <w:r w:rsidRPr="005360A5">
        <w:t>MAP 138 Medical Office Financial Management</w:t>
      </w:r>
      <w:r w:rsidRPr="005360A5">
        <w:tab/>
        <w:t xml:space="preserve">4 </w:t>
      </w:r>
      <w:proofErr w:type="spellStart"/>
      <w:r w:rsidRPr="005360A5">
        <w:t>crd</w:t>
      </w:r>
      <w:proofErr w:type="spellEnd"/>
    </w:p>
    <w:p w14:paraId="0E53B5FA" w14:textId="1C681C7A" w:rsidR="00CB2C8C" w:rsidRPr="005360A5" w:rsidRDefault="00CB2C8C" w:rsidP="00CA3657">
      <w:r w:rsidRPr="005360A5">
        <w:t xml:space="preserve">MAP 140 Medical Assistant Clinical Skills </w:t>
      </w:r>
      <w:r w:rsidRPr="005360A5">
        <w:tab/>
      </w:r>
      <w:r w:rsidRPr="005360A5">
        <w:tab/>
        <w:t xml:space="preserve">4 </w:t>
      </w:r>
      <w:proofErr w:type="spellStart"/>
      <w:r w:rsidRPr="005360A5">
        <w:t>crd</w:t>
      </w:r>
      <w:proofErr w:type="spellEnd"/>
      <w:r w:rsidRPr="005360A5">
        <w:tab/>
      </w:r>
    </w:p>
    <w:p w14:paraId="3C79018D" w14:textId="611932E2" w:rsidR="00CB2C8C" w:rsidRPr="005360A5" w:rsidRDefault="00CB2C8C" w:rsidP="00CB2C8C">
      <w:r w:rsidRPr="005360A5">
        <w:t>MAP 189 Review for National MA exam</w:t>
      </w:r>
      <w:r w:rsidRPr="005360A5">
        <w:tab/>
      </w:r>
      <w:r w:rsidRPr="005360A5">
        <w:tab/>
        <w:t xml:space="preserve">1 </w:t>
      </w:r>
      <w:proofErr w:type="spellStart"/>
      <w:r w:rsidRPr="005360A5">
        <w:t>crd</w:t>
      </w:r>
      <w:proofErr w:type="spellEnd"/>
    </w:p>
    <w:p w14:paraId="1EC1FBA5" w14:textId="071907E7" w:rsidR="00CB2C8C" w:rsidRPr="005360A5" w:rsidRDefault="00CB2C8C" w:rsidP="00CB2C8C">
      <w:r w:rsidRPr="005360A5">
        <w:t>MAP 150 Pharmacology for Medical Assistants</w:t>
      </w:r>
      <w:r w:rsidRPr="005360A5">
        <w:tab/>
        <w:t xml:space="preserve">2 </w:t>
      </w:r>
      <w:proofErr w:type="spellStart"/>
      <w:r w:rsidRPr="005360A5">
        <w:t>crd</w:t>
      </w:r>
      <w:proofErr w:type="spellEnd"/>
    </w:p>
    <w:p w14:paraId="093D4DE0" w14:textId="015CFF17" w:rsidR="00CB2C8C" w:rsidRPr="005360A5" w:rsidRDefault="00CB2C8C" w:rsidP="00CB2C8C">
      <w:r w:rsidRPr="005360A5">
        <w:t xml:space="preserve">MOT 182 Clinical Internship (135 hours)        </w:t>
      </w:r>
      <w:r w:rsidRPr="005360A5">
        <w:tab/>
        <w:t xml:space="preserve">3 </w:t>
      </w:r>
      <w:proofErr w:type="spellStart"/>
      <w:r w:rsidRPr="005360A5">
        <w:t>crd</w:t>
      </w:r>
      <w:proofErr w:type="spellEnd"/>
    </w:p>
    <w:p w14:paraId="0FE14113" w14:textId="77777777" w:rsidR="00CB2C8C" w:rsidRPr="005360A5" w:rsidRDefault="00CB2C8C" w:rsidP="00CB2C8C">
      <w:r w:rsidRPr="005360A5">
        <w:t>MAT 107 Career Math.</w:t>
      </w:r>
      <w:r w:rsidRPr="005360A5">
        <w:tab/>
      </w:r>
      <w:r w:rsidRPr="005360A5">
        <w:tab/>
      </w:r>
      <w:r w:rsidRPr="005360A5">
        <w:tab/>
      </w:r>
      <w:r w:rsidRPr="005360A5">
        <w:tab/>
        <w:t xml:space="preserve">3 </w:t>
      </w:r>
      <w:proofErr w:type="spellStart"/>
      <w:r w:rsidRPr="005360A5">
        <w:t>crd</w:t>
      </w:r>
      <w:proofErr w:type="spellEnd"/>
    </w:p>
    <w:p w14:paraId="5E653993" w14:textId="57593AD1" w:rsidR="00CB2C8C" w:rsidRPr="005360A5" w:rsidRDefault="00CB2C8C" w:rsidP="00CB2C8C">
      <w:r w:rsidRPr="005360A5">
        <w:t>PSY 101 General Psychology</w:t>
      </w:r>
      <w:r w:rsidR="001D2A48">
        <w:t xml:space="preserve"> </w:t>
      </w:r>
      <w:r w:rsidRPr="005360A5">
        <w:t>or</w:t>
      </w:r>
      <w:r w:rsidR="001D2A48">
        <w:t xml:space="preserve"> </w:t>
      </w:r>
      <w:r w:rsidRPr="005360A5">
        <w:t>PSY 100 of the Workplace (will not transfer).</w:t>
      </w:r>
      <w:r w:rsidRPr="005360A5">
        <w:tab/>
        <w:t xml:space="preserve"> 3 </w:t>
      </w:r>
      <w:proofErr w:type="spellStart"/>
      <w:r w:rsidRPr="005360A5">
        <w:t>crd</w:t>
      </w:r>
      <w:proofErr w:type="spellEnd"/>
    </w:p>
    <w:p w14:paraId="6C5EB08A" w14:textId="77777777" w:rsidR="00CB2C8C" w:rsidRPr="00CB2C8C" w:rsidRDefault="00CB2C8C" w:rsidP="00CB2C8C">
      <w:r w:rsidRPr="005360A5">
        <w:t xml:space="preserve">Either ENG or COM depending on which is completed for this program. 3 </w:t>
      </w:r>
      <w:proofErr w:type="spellStart"/>
      <w:r w:rsidRPr="005360A5">
        <w:t>crd</w:t>
      </w:r>
      <w:proofErr w:type="spellEnd"/>
    </w:p>
    <w:p w14:paraId="2DF3FD69" w14:textId="077D3E02" w:rsidR="00CB2C8C" w:rsidRDefault="00CB2C8C" w:rsidP="00CB2C8C">
      <w:pPr>
        <w:rPr>
          <w:bCs/>
        </w:rPr>
      </w:pPr>
    </w:p>
    <w:p w14:paraId="6AC07E55" w14:textId="5660B134" w:rsidR="00CB2C8C" w:rsidRDefault="00CB2C8C" w:rsidP="00CB2C8C">
      <w:pPr>
        <w:rPr>
          <w:bCs/>
        </w:rPr>
      </w:pPr>
      <w:r>
        <w:rPr>
          <w:bCs/>
        </w:rPr>
        <w:t>MOT 208-209-210-131 do not apply towards the medical assistant degree program.</w:t>
      </w:r>
    </w:p>
    <w:p w14:paraId="43142BD5" w14:textId="77777777" w:rsidR="001D2A48" w:rsidRDefault="001D2A48" w:rsidP="001D2A48">
      <w:pPr>
        <w:spacing w:after="200" w:line="276" w:lineRule="auto"/>
        <w:rPr>
          <w:rFonts w:eastAsiaTheme="minorHAnsi"/>
          <w:b/>
          <w:i/>
          <w:color w:val="333333"/>
          <w:sz w:val="28"/>
          <w:szCs w:val="28"/>
          <w:lang w:val="en"/>
        </w:rPr>
      </w:pPr>
    </w:p>
    <w:p w14:paraId="12E33AE0" w14:textId="597D9D9B" w:rsidR="001D2A48" w:rsidRPr="001D2A48" w:rsidRDefault="001D2A48" w:rsidP="001D2A48">
      <w:pPr>
        <w:spacing w:after="200" w:line="276" w:lineRule="auto"/>
        <w:rPr>
          <w:rFonts w:eastAsiaTheme="minorHAnsi"/>
          <w:b/>
          <w:i/>
          <w:color w:val="333333"/>
          <w:sz w:val="28"/>
          <w:szCs w:val="28"/>
          <w:lang w:val="en"/>
        </w:rPr>
      </w:pPr>
      <w:r w:rsidRPr="001D2A48">
        <w:rPr>
          <w:rFonts w:eastAsiaTheme="minorHAnsi"/>
          <w:b/>
          <w:i/>
          <w:color w:val="333333"/>
          <w:sz w:val="28"/>
          <w:szCs w:val="28"/>
          <w:lang w:val="en"/>
        </w:rPr>
        <w:t>The following classes are not offered in the summer semester:</w:t>
      </w:r>
    </w:p>
    <w:p w14:paraId="32566BD5" w14:textId="766A6DC9" w:rsidR="001D2A48" w:rsidRPr="001D2A48" w:rsidRDefault="001D2A48" w:rsidP="001D2A48">
      <w:pPr>
        <w:spacing w:after="120" w:line="276" w:lineRule="auto"/>
        <w:ind w:left="2160" w:firstLine="720"/>
        <w:textAlignment w:val="baseline"/>
        <w:rPr>
          <w:rFonts w:eastAsiaTheme="minorHAnsi"/>
          <w:color w:val="333333"/>
          <w:sz w:val="28"/>
          <w:szCs w:val="28"/>
          <w:lang w:val="en"/>
        </w:rPr>
      </w:pPr>
      <w:r w:rsidRPr="001D2A48">
        <w:rPr>
          <w:rFonts w:eastAsiaTheme="minorHAnsi"/>
          <w:b/>
          <w:i/>
          <w:color w:val="333333"/>
          <w:sz w:val="28"/>
          <w:szCs w:val="28"/>
          <w:lang w:val="en"/>
        </w:rPr>
        <w:t xml:space="preserve"> </w:t>
      </w:r>
      <w:r w:rsidRPr="001D2A48">
        <w:rPr>
          <w:rFonts w:eastAsiaTheme="minorHAnsi"/>
          <w:color w:val="333333"/>
          <w:sz w:val="28"/>
          <w:szCs w:val="28"/>
          <w:lang w:val="en"/>
        </w:rPr>
        <w:t xml:space="preserve">MAP 120, </w:t>
      </w:r>
      <w:r>
        <w:rPr>
          <w:rFonts w:eastAsiaTheme="minorHAnsi"/>
          <w:color w:val="333333"/>
          <w:sz w:val="28"/>
          <w:szCs w:val="28"/>
          <w:lang w:val="en"/>
        </w:rPr>
        <w:t>MOT 210 and MOT 131</w:t>
      </w:r>
      <w:r w:rsidRPr="001D2A48">
        <w:rPr>
          <w:rFonts w:eastAsiaTheme="minorHAnsi"/>
          <w:color w:val="333333"/>
          <w:sz w:val="28"/>
          <w:szCs w:val="28"/>
          <w:lang w:val="en"/>
        </w:rPr>
        <w:t>.</w:t>
      </w:r>
    </w:p>
    <w:p w14:paraId="40E31EE6" w14:textId="77777777" w:rsidR="001D2A48" w:rsidRPr="008F5A65" w:rsidRDefault="001D2A48" w:rsidP="001D2A48">
      <w:pPr>
        <w:spacing w:before="240" w:after="120"/>
        <w:textAlignment w:val="baseline"/>
        <w:rPr>
          <w:b/>
          <w:i/>
          <w:color w:val="333333"/>
          <w:sz w:val="28"/>
          <w:szCs w:val="28"/>
          <w:lang w:val="en"/>
        </w:rPr>
      </w:pPr>
      <w:r w:rsidRPr="008F5A65">
        <w:rPr>
          <w:b/>
          <w:i/>
          <w:color w:val="333333"/>
          <w:sz w:val="28"/>
          <w:szCs w:val="28"/>
          <w:lang w:val="en"/>
        </w:rPr>
        <w:t>Program Admission Requirements:</w:t>
      </w:r>
    </w:p>
    <w:p w14:paraId="64252F26" w14:textId="548BB7CC" w:rsidR="001D2A48" w:rsidRPr="008F5A65" w:rsidRDefault="001D2A48" w:rsidP="001D2A48">
      <w:pPr>
        <w:numPr>
          <w:ilvl w:val="0"/>
          <w:numId w:val="2"/>
        </w:numPr>
        <w:spacing w:before="60" w:line="315" w:lineRule="atLeast"/>
        <w:textAlignment w:val="baseline"/>
        <w:rPr>
          <w:color w:val="333333"/>
          <w:sz w:val="28"/>
          <w:szCs w:val="28"/>
          <w:lang w:val="en"/>
        </w:rPr>
      </w:pPr>
      <w:r w:rsidRPr="008F5A65">
        <w:rPr>
          <w:color w:val="333333"/>
          <w:sz w:val="28"/>
          <w:szCs w:val="28"/>
          <w:lang w:val="en"/>
        </w:rPr>
        <w:t>Admission to Pikes Peak Community College</w:t>
      </w:r>
      <w:r w:rsidR="00D67A44">
        <w:rPr>
          <w:color w:val="333333"/>
          <w:sz w:val="28"/>
          <w:szCs w:val="28"/>
          <w:lang w:val="en"/>
        </w:rPr>
        <w:t>.</w:t>
      </w:r>
    </w:p>
    <w:p w14:paraId="018EBD98" w14:textId="77777777" w:rsidR="001D2A48" w:rsidRPr="008F5A65" w:rsidRDefault="001D2A48" w:rsidP="001D2A48">
      <w:pPr>
        <w:numPr>
          <w:ilvl w:val="0"/>
          <w:numId w:val="2"/>
        </w:numPr>
        <w:contextualSpacing/>
        <w:rPr>
          <w:sz w:val="28"/>
          <w:szCs w:val="28"/>
        </w:rPr>
      </w:pPr>
      <w:r w:rsidRPr="008F5A65">
        <w:rPr>
          <w:sz w:val="28"/>
          <w:szCs w:val="28"/>
        </w:rPr>
        <w:t xml:space="preserve">There are several new opportunities available for entering students regarding appropriate </w:t>
      </w:r>
      <w:hyperlink r:id="rId8" w:history="1">
        <w:r w:rsidRPr="008F5A65">
          <w:rPr>
            <w:rStyle w:val="Hyperlink"/>
            <w:sz w:val="28"/>
            <w:szCs w:val="28"/>
          </w:rPr>
          <w:t>placement in math and English courses</w:t>
        </w:r>
      </w:hyperlink>
      <w:r>
        <w:rPr>
          <w:sz w:val="28"/>
          <w:szCs w:val="28"/>
        </w:rPr>
        <w:t>.</w:t>
      </w:r>
    </w:p>
    <w:p w14:paraId="5C0C1C33" w14:textId="77777777" w:rsidR="001D2A48" w:rsidRPr="008F5A65" w:rsidRDefault="001D2A48" w:rsidP="001D2A48">
      <w:pPr>
        <w:pStyle w:val="ListParagraph"/>
        <w:numPr>
          <w:ilvl w:val="0"/>
          <w:numId w:val="2"/>
        </w:numPr>
        <w:contextualSpacing w:val="0"/>
        <w:rPr>
          <w:color w:val="1F497D"/>
          <w:sz w:val="28"/>
          <w:szCs w:val="28"/>
        </w:rPr>
      </w:pPr>
      <w:r w:rsidRPr="008F5A65">
        <w:rPr>
          <w:sz w:val="28"/>
          <w:szCs w:val="28"/>
        </w:rPr>
        <w:t xml:space="preserve">Students can find more information for the </w:t>
      </w:r>
      <w:hyperlink r:id="rId9" w:history="1">
        <w:r w:rsidRPr="008F5A65">
          <w:rPr>
            <w:rStyle w:val="Hyperlink"/>
            <w:sz w:val="28"/>
            <w:szCs w:val="28"/>
          </w:rPr>
          <w:t>college testing center</w:t>
        </w:r>
      </w:hyperlink>
      <w:r w:rsidRPr="008F5A65">
        <w:rPr>
          <w:sz w:val="28"/>
          <w:szCs w:val="28"/>
        </w:rPr>
        <w:t xml:space="preserve">. </w:t>
      </w:r>
    </w:p>
    <w:p w14:paraId="57A2C245" w14:textId="0F16FCD5" w:rsidR="001D2A48" w:rsidRPr="008F5A65" w:rsidRDefault="001D2A48" w:rsidP="001D2A48">
      <w:pPr>
        <w:pStyle w:val="ListParagraph"/>
        <w:numPr>
          <w:ilvl w:val="0"/>
          <w:numId w:val="2"/>
        </w:numPr>
        <w:contextualSpacing w:val="0"/>
        <w:rPr>
          <w:bCs/>
          <w:i/>
          <w:sz w:val="28"/>
          <w:szCs w:val="28"/>
        </w:rPr>
      </w:pPr>
      <w:r w:rsidRPr="008F5A65">
        <w:rPr>
          <w:bCs/>
          <w:sz w:val="28"/>
          <w:szCs w:val="28"/>
        </w:rPr>
        <w:t xml:space="preserve">For more information contact the Testing Center at </w:t>
      </w:r>
      <w:r w:rsidRPr="008F5A65">
        <w:rPr>
          <w:bCs/>
          <w:i/>
          <w:sz w:val="28"/>
          <w:szCs w:val="28"/>
        </w:rPr>
        <w:t>502-3390 or x3370</w:t>
      </w:r>
      <w:r w:rsidR="00D67A44">
        <w:rPr>
          <w:bCs/>
          <w:i/>
          <w:sz w:val="28"/>
          <w:szCs w:val="28"/>
        </w:rPr>
        <w:t>.</w:t>
      </w:r>
    </w:p>
    <w:p w14:paraId="1A03AC08" w14:textId="77777777" w:rsidR="001D2A48" w:rsidRPr="008F5A65" w:rsidRDefault="001D2A48" w:rsidP="001D2A48">
      <w:pPr>
        <w:rPr>
          <w:sz w:val="28"/>
          <w:szCs w:val="28"/>
        </w:rPr>
      </w:pPr>
    </w:p>
    <w:p w14:paraId="19EB7604" w14:textId="77777777" w:rsidR="001D2A48" w:rsidRPr="008F5A65" w:rsidRDefault="001D2A48" w:rsidP="001D2A48">
      <w:pPr>
        <w:rPr>
          <w:b/>
          <w:i/>
          <w:sz w:val="28"/>
          <w:szCs w:val="28"/>
        </w:rPr>
      </w:pPr>
      <w:r w:rsidRPr="008F5A65">
        <w:rPr>
          <w:b/>
          <w:i/>
          <w:sz w:val="28"/>
          <w:szCs w:val="28"/>
        </w:rPr>
        <w:t>When the student is preparing to take their internship - they are required to meet with the program coordinator in person the semester before internship for academic clearance and to receive the instructions and a registration form for the internship class. Students must not wait until the end of the term prior to their internship to meet with the coordinator. It is recommended the student meet at least midterm prior to their internship semester.</w:t>
      </w:r>
    </w:p>
    <w:p w14:paraId="791B3963" w14:textId="77777777" w:rsidR="001D2A48" w:rsidRPr="008F5A65" w:rsidRDefault="001D2A48" w:rsidP="001D2A48">
      <w:pPr>
        <w:ind w:left="720"/>
        <w:contextualSpacing/>
        <w:rPr>
          <w:sz w:val="28"/>
          <w:szCs w:val="28"/>
        </w:rPr>
      </w:pPr>
    </w:p>
    <w:p w14:paraId="2475852D" w14:textId="77777777" w:rsidR="001D2A48" w:rsidRPr="008F5A65" w:rsidRDefault="001D2A48" w:rsidP="001D2A48">
      <w:pPr>
        <w:numPr>
          <w:ilvl w:val="0"/>
          <w:numId w:val="4"/>
        </w:numPr>
        <w:contextualSpacing/>
        <w:rPr>
          <w:sz w:val="28"/>
          <w:szCs w:val="28"/>
        </w:rPr>
      </w:pPr>
      <w:r w:rsidRPr="008F5A65">
        <w:rPr>
          <w:sz w:val="28"/>
          <w:szCs w:val="28"/>
        </w:rPr>
        <w:t>To have medical clearance from a physician (may not be done more than 4 weeks prior to internship meeting).</w:t>
      </w:r>
    </w:p>
    <w:p w14:paraId="4B82CCB7" w14:textId="77777777" w:rsidR="001D2A48" w:rsidRPr="008F5A65" w:rsidRDefault="001D2A48" w:rsidP="001D2A48">
      <w:pPr>
        <w:ind w:left="720"/>
        <w:contextualSpacing/>
        <w:rPr>
          <w:sz w:val="28"/>
          <w:szCs w:val="28"/>
        </w:rPr>
      </w:pPr>
    </w:p>
    <w:p w14:paraId="73F45940" w14:textId="77777777" w:rsidR="001D2A48" w:rsidRPr="008F5A65" w:rsidRDefault="001D2A48" w:rsidP="001D2A48">
      <w:pPr>
        <w:numPr>
          <w:ilvl w:val="0"/>
          <w:numId w:val="4"/>
        </w:numPr>
        <w:contextualSpacing/>
        <w:rPr>
          <w:sz w:val="28"/>
          <w:szCs w:val="28"/>
        </w:rPr>
      </w:pPr>
      <w:r w:rsidRPr="008F5A65">
        <w:rPr>
          <w:sz w:val="28"/>
          <w:szCs w:val="28"/>
        </w:rPr>
        <w:t>To obtain a letter of good standing from the admissions office.</w:t>
      </w:r>
    </w:p>
    <w:p w14:paraId="0010E51D" w14:textId="77777777" w:rsidR="001D2A48" w:rsidRPr="008F5A65" w:rsidRDefault="001D2A48" w:rsidP="001D2A48">
      <w:pPr>
        <w:rPr>
          <w:sz w:val="28"/>
          <w:szCs w:val="28"/>
        </w:rPr>
      </w:pPr>
    </w:p>
    <w:p w14:paraId="23323C90" w14:textId="7FEE242F" w:rsidR="001D2A48" w:rsidRPr="008F5A65" w:rsidRDefault="001D2A48" w:rsidP="001D2A48">
      <w:pPr>
        <w:numPr>
          <w:ilvl w:val="0"/>
          <w:numId w:val="4"/>
        </w:numPr>
        <w:contextualSpacing/>
        <w:rPr>
          <w:sz w:val="28"/>
          <w:szCs w:val="28"/>
        </w:rPr>
      </w:pPr>
      <w:r w:rsidRPr="008F5A65">
        <w:rPr>
          <w:sz w:val="28"/>
          <w:szCs w:val="28"/>
        </w:rPr>
        <w:t>Written documentation of vaccination: (verified by a medical provider)</w:t>
      </w:r>
      <w:r w:rsidR="00D67A44">
        <w:rPr>
          <w:sz w:val="28"/>
          <w:szCs w:val="28"/>
        </w:rPr>
        <w:t>.</w:t>
      </w:r>
    </w:p>
    <w:p w14:paraId="594A2E8A" w14:textId="77777777" w:rsidR="001D2A48" w:rsidRPr="008F5A65" w:rsidRDefault="001D2A48" w:rsidP="001D2A48">
      <w:pPr>
        <w:pStyle w:val="ListParagraph"/>
        <w:numPr>
          <w:ilvl w:val="0"/>
          <w:numId w:val="12"/>
        </w:numPr>
        <w:rPr>
          <w:sz w:val="28"/>
          <w:szCs w:val="28"/>
        </w:rPr>
      </w:pPr>
      <w:r w:rsidRPr="008F5A65">
        <w:rPr>
          <w:sz w:val="28"/>
          <w:szCs w:val="28"/>
        </w:rPr>
        <w:t>Tetanus (within 10 years).</w:t>
      </w:r>
    </w:p>
    <w:p w14:paraId="0DE83D87" w14:textId="6DEF10BD" w:rsidR="001D2A48" w:rsidRPr="008F5A65" w:rsidRDefault="001D2A48" w:rsidP="001D2A48">
      <w:pPr>
        <w:numPr>
          <w:ilvl w:val="0"/>
          <w:numId w:val="12"/>
        </w:numPr>
        <w:rPr>
          <w:sz w:val="28"/>
          <w:szCs w:val="28"/>
        </w:rPr>
      </w:pPr>
      <w:r w:rsidRPr="008F5A65">
        <w:rPr>
          <w:sz w:val="28"/>
          <w:szCs w:val="28"/>
        </w:rPr>
        <w:t>2 step PPD or Quantiferon documentation (within 6 months)</w:t>
      </w:r>
      <w:r w:rsidR="00D67A44">
        <w:rPr>
          <w:sz w:val="28"/>
          <w:szCs w:val="28"/>
        </w:rPr>
        <w:t>.</w:t>
      </w:r>
    </w:p>
    <w:p w14:paraId="218D0BE8" w14:textId="77777777" w:rsidR="001D2A48" w:rsidRPr="008F5A65" w:rsidRDefault="001D2A48" w:rsidP="001D2A48">
      <w:pPr>
        <w:pStyle w:val="ListParagraph"/>
        <w:numPr>
          <w:ilvl w:val="0"/>
          <w:numId w:val="12"/>
        </w:numPr>
        <w:rPr>
          <w:sz w:val="28"/>
          <w:szCs w:val="28"/>
        </w:rPr>
      </w:pPr>
      <w:r w:rsidRPr="008F5A65">
        <w:rPr>
          <w:sz w:val="28"/>
          <w:szCs w:val="28"/>
        </w:rPr>
        <w:t>MMR (2</w:t>
      </w:r>
      <w:r w:rsidRPr="008F5A65">
        <w:rPr>
          <w:sz w:val="28"/>
          <w:szCs w:val="28"/>
          <w:vertAlign w:val="superscript"/>
        </w:rPr>
        <w:t>nd</w:t>
      </w:r>
      <w:r w:rsidRPr="008F5A65">
        <w:rPr>
          <w:sz w:val="28"/>
          <w:szCs w:val="28"/>
        </w:rPr>
        <w:t xml:space="preserve"> shot in series- if born after 1-1-1957).</w:t>
      </w:r>
    </w:p>
    <w:p w14:paraId="3B0E8F09" w14:textId="77777777" w:rsidR="001D2A48" w:rsidRPr="008F5A65" w:rsidRDefault="001D2A48" w:rsidP="001D2A48">
      <w:pPr>
        <w:pStyle w:val="ListParagraph"/>
        <w:numPr>
          <w:ilvl w:val="0"/>
          <w:numId w:val="12"/>
        </w:numPr>
        <w:rPr>
          <w:sz w:val="28"/>
          <w:szCs w:val="28"/>
        </w:rPr>
      </w:pPr>
      <w:r w:rsidRPr="008F5A65">
        <w:rPr>
          <w:sz w:val="28"/>
          <w:szCs w:val="28"/>
        </w:rPr>
        <w:t>Hepatitis B (3 shot series) (2 must be complete).</w:t>
      </w:r>
    </w:p>
    <w:p w14:paraId="3892183F" w14:textId="77777777" w:rsidR="001D2A48" w:rsidRPr="008F5A65" w:rsidRDefault="001D2A48" w:rsidP="001D2A48">
      <w:pPr>
        <w:pStyle w:val="ListParagraph"/>
        <w:numPr>
          <w:ilvl w:val="0"/>
          <w:numId w:val="12"/>
        </w:numPr>
        <w:rPr>
          <w:sz w:val="28"/>
          <w:szCs w:val="28"/>
        </w:rPr>
      </w:pPr>
      <w:r w:rsidRPr="008F5A65">
        <w:rPr>
          <w:sz w:val="28"/>
          <w:szCs w:val="28"/>
        </w:rPr>
        <w:t>Varicella vaccine (chicken pox) or blood titer showing immunity.</w:t>
      </w:r>
    </w:p>
    <w:p w14:paraId="57B909C5" w14:textId="77777777" w:rsidR="001D2A48" w:rsidRPr="008F5A65" w:rsidRDefault="001D2A48" w:rsidP="001D2A48">
      <w:pPr>
        <w:pStyle w:val="ListParagraph"/>
        <w:numPr>
          <w:ilvl w:val="0"/>
          <w:numId w:val="12"/>
        </w:numPr>
        <w:rPr>
          <w:sz w:val="28"/>
          <w:szCs w:val="28"/>
        </w:rPr>
      </w:pPr>
      <w:r w:rsidRPr="008F5A65">
        <w:rPr>
          <w:sz w:val="28"/>
          <w:szCs w:val="28"/>
        </w:rPr>
        <w:t>Flu vaccination for the current year.</w:t>
      </w:r>
    </w:p>
    <w:p w14:paraId="70B89F15" w14:textId="77777777" w:rsidR="001D2A48" w:rsidRPr="008F5A65" w:rsidRDefault="001D2A48" w:rsidP="001D2A48">
      <w:pPr>
        <w:pStyle w:val="ListParagraph"/>
        <w:numPr>
          <w:ilvl w:val="0"/>
          <w:numId w:val="12"/>
        </w:numPr>
        <w:rPr>
          <w:sz w:val="28"/>
          <w:szCs w:val="28"/>
        </w:rPr>
      </w:pPr>
      <w:bookmarkStart w:id="0" w:name="_Hlk15061932"/>
      <w:r w:rsidRPr="008F5A65">
        <w:rPr>
          <w:sz w:val="28"/>
          <w:szCs w:val="28"/>
        </w:rPr>
        <w:lastRenderedPageBreak/>
        <w:t>Students may present blood titer results to demonstrate immunity to 1-5 conditions above. Titers must be within 1 year.</w:t>
      </w:r>
    </w:p>
    <w:bookmarkEnd w:id="0"/>
    <w:p w14:paraId="75BBE4A2" w14:textId="77777777" w:rsidR="001D2A48" w:rsidRPr="008F5A65" w:rsidRDefault="001D2A48" w:rsidP="001D2A48">
      <w:pPr>
        <w:rPr>
          <w:sz w:val="28"/>
          <w:szCs w:val="28"/>
        </w:rPr>
      </w:pPr>
    </w:p>
    <w:p w14:paraId="443F0C5E" w14:textId="77777777" w:rsidR="001D2A48" w:rsidRPr="008F5A65" w:rsidRDefault="001D2A48" w:rsidP="001D2A48">
      <w:pPr>
        <w:numPr>
          <w:ilvl w:val="0"/>
          <w:numId w:val="4"/>
        </w:numPr>
        <w:contextualSpacing/>
        <w:rPr>
          <w:sz w:val="28"/>
          <w:szCs w:val="28"/>
        </w:rPr>
      </w:pPr>
      <w:r w:rsidRPr="008F5A65">
        <w:rPr>
          <w:sz w:val="28"/>
          <w:szCs w:val="28"/>
        </w:rPr>
        <w:t>Current CPR card (must be active during the entire internship period).</w:t>
      </w:r>
    </w:p>
    <w:p w14:paraId="41CA532E" w14:textId="77777777" w:rsidR="001D2A48" w:rsidRPr="008F5A65" w:rsidRDefault="001D2A48" w:rsidP="001D2A48">
      <w:pPr>
        <w:rPr>
          <w:sz w:val="28"/>
          <w:szCs w:val="28"/>
        </w:rPr>
      </w:pPr>
    </w:p>
    <w:p w14:paraId="09E5EE2C" w14:textId="77777777" w:rsidR="001D2A48" w:rsidRPr="008F5A65" w:rsidRDefault="001D2A48" w:rsidP="001D2A48">
      <w:pPr>
        <w:numPr>
          <w:ilvl w:val="0"/>
          <w:numId w:val="4"/>
        </w:numPr>
        <w:contextualSpacing/>
        <w:rPr>
          <w:sz w:val="28"/>
          <w:szCs w:val="28"/>
        </w:rPr>
      </w:pPr>
      <w:r w:rsidRPr="008F5A65">
        <w:rPr>
          <w:sz w:val="28"/>
          <w:szCs w:val="28"/>
        </w:rPr>
        <w:t>Pass a drug screen test *.</w:t>
      </w:r>
    </w:p>
    <w:p w14:paraId="54EEB505" w14:textId="77777777" w:rsidR="001D2A48" w:rsidRPr="008F5A65" w:rsidRDefault="001D2A48" w:rsidP="001D2A48">
      <w:pPr>
        <w:ind w:left="720"/>
        <w:contextualSpacing/>
        <w:rPr>
          <w:sz w:val="28"/>
          <w:szCs w:val="28"/>
        </w:rPr>
      </w:pPr>
    </w:p>
    <w:p w14:paraId="64A37301" w14:textId="77777777" w:rsidR="001D2A48" w:rsidRPr="008F5A65" w:rsidRDefault="001D2A48" w:rsidP="001D2A48">
      <w:pPr>
        <w:numPr>
          <w:ilvl w:val="0"/>
          <w:numId w:val="4"/>
        </w:numPr>
        <w:contextualSpacing/>
        <w:rPr>
          <w:sz w:val="28"/>
          <w:szCs w:val="28"/>
        </w:rPr>
      </w:pPr>
      <w:r w:rsidRPr="008F5A65">
        <w:rPr>
          <w:sz w:val="28"/>
          <w:szCs w:val="28"/>
        </w:rPr>
        <w:t>Pass a criminal background check  *</w:t>
      </w:r>
    </w:p>
    <w:p w14:paraId="6D7FE6AB" w14:textId="77777777" w:rsidR="001D2A48" w:rsidRPr="008F5A65" w:rsidRDefault="001D2A48" w:rsidP="001D2A48">
      <w:pPr>
        <w:rPr>
          <w:sz w:val="28"/>
          <w:szCs w:val="28"/>
        </w:rPr>
      </w:pPr>
    </w:p>
    <w:p w14:paraId="5EC1313E" w14:textId="5774CDE2" w:rsidR="001D2A48" w:rsidRPr="008F5A65" w:rsidRDefault="001D2A48" w:rsidP="001D2A48">
      <w:pPr>
        <w:rPr>
          <w:sz w:val="28"/>
          <w:szCs w:val="28"/>
        </w:rPr>
      </w:pPr>
      <w:r w:rsidRPr="008F5A65">
        <w:rPr>
          <w:sz w:val="28"/>
          <w:szCs w:val="28"/>
        </w:rPr>
        <w:t>* When students enroll in the M</w:t>
      </w:r>
      <w:r>
        <w:rPr>
          <w:sz w:val="28"/>
          <w:szCs w:val="28"/>
        </w:rPr>
        <w:t>AP</w:t>
      </w:r>
      <w:r w:rsidRPr="008F5A65">
        <w:rPr>
          <w:sz w:val="28"/>
          <w:szCs w:val="28"/>
        </w:rPr>
        <w:t xml:space="preserve"> </w:t>
      </w:r>
      <w:r w:rsidR="00CA3657">
        <w:rPr>
          <w:sz w:val="28"/>
          <w:szCs w:val="28"/>
        </w:rPr>
        <w:t>280</w:t>
      </w:r>
      <w:r w:rsidRPr="008F5A65">
        <w:rPr>
          <w:sz w:val="28"/>
          <w:szCs w:val="28"/>
        </w:rPr>
        <w:t xml:space="preserve"> internship class, students will have to pay a separate fee (not included in college course fees for the drug screen test and the criminal background check fee of $63.00 (approximate cost) if you have not lived outside of Colorado in the past 7 years. If you have lived outside of Colorado, this fee may increase. Added to the course fees will be $10.00 malpractice liability insurance fee. Paperwork for the completion of the drug screen fee and criminal background check will be discussed at the individual meeting for internship clearance with the program coordinator each term</w:t>
      </w:r>
    </w:p>
    <w:p w14:paraId="348B12EE" w14:textId="77777777" w:rsidR="001D2A48" w:rsidRPr="008F5A65" w:rsidRDefault="001D2A48" w:rsidP="001D2A48">
      <w:pPr>
        <w:rPr>
          <w:sz w:val="28"/>
          <w:szCs w:val="28"/>
        </w:rPr>
      </w:pPr>
    </w:p>
    <w:p w14:paraId="56621485" w14:textId="77777777" w:rsidR="001D2A48" w:rsidRPr="008F5A65" w:rsidRDefault="001D2A48" w:rsidP="001D2A48">
      <w:pPr>
        <w:rPr>
          <w:sz w:val="28"/>
          <w:szCs w:val="28"/>
        </w:rPr>
      </w:pPr>
      <w:r w:rsidRPr="008F5A65">
        <w:rPr>
          <w:sz w:val="28"/>
          <w:szCs w:val="28"/>
        </w:rPr>
        <w:t>The following courses utilize the same textbook:</w:t>
      </w:r>
    </w:p>
    <w:p w14:paraId="0BBA06EA" w14:textId="77777777" w:rsidR="001D2A48" w:rsidRPr="008F5A65" w:rsidRDefault="001D2A48" w:rsidP="001D2A48">
      <w:pPr>
        <w:rPr>
          <w:sz w:val="28"/>
          <w:szCs w:val="28"/>
        </w:rPr>
      </w:pPr>
    </w:p>
    <w:p w14:paraId="7AA7F541" w14:textId="315FF03E" w:rsidR="001D2A48" w:rsidRPr="00D67A44" w:rsidRDefault="001D2A48" w:rsidP="001D2A48">
      <w:pPr>
        <w:numPr>
          <w:ilvl w:val="1"/>
          <w:numId w:val="11"/>
        </w:numPr>
        <w:contextualSpacing/>
      </w:pPr>
      <w:r w:rsidRPr="008F5A65">
        <w:rPr>
          <w:sz w:val="28"/>
          <w:szCs w:val="28"/>
        </w:rPr>
        <w:t>M</w:t>
      </w:r>
      <w:r w:rsidR="00CA3657">
        <w:rPr>
          <w:sz w:val="28"/>
          <w:szCs w:val="28"/>
        </w:rPr>
        <w:t>AP</w:t>
      </w:r>
      <w:r w:rsidRPr="008F5A65">
        <w:rPr>
          <w:sz w:val="28"/>
          <w:szCs w:val="28"/>
        </w:rPr>
        <w:t xml:space="preserve"> 110, MOT 1</w:t>
      </w:r>
      <w:r w:rsidR="00CA3657">
        <w:rPr>
          <w:sz w:val="28"/>
          <w:szCs w:val="28"/>
        </w:rPr>
        <w:t>2</w:t>
      </w:r>
      <w:r w:rsidRPr="008F5A65">
        <w:rPr>
          <w:sz w:val="28"/>
          <w:szCs w:val="28"/>
        </w:rPr>
        <w:t xml:space="preserve">6 </w:t>
      </w:r>
      <w:r w:rsidRPr="00D67A44">
        <w:t>(1 book and online course access to publisher)</w:t>
      </w:r>
      <w:r w:rsidR="00CA3657" w:rsidRPr="00D67A44">
        <w:t>.</w:t>
      </w:r>
    </w:p>
    <w:p w14:paraId="1878ABF0" w14:textId="1853FF98" w:rsidR="001D2A48" w:rsidRPr="008F5A65" w:rsidRDefault="001D2A48" w:rsidP="001D2A48">
      <w:pPr>
        <w:numPr>
          <w:ilvl w:val="1"/>
          <w:numId w:val="11"/>
        </w:numPr>
        <w:contextualSpacing/>
        <w:rPr>
          <w:sz w:val="28"/>
          <w:szCs w:val="28"/>
        </w:rPr>
      </w:pPr>
      <w:r w:rsidRPr="008F5A65">
        <w:rPr>
          <w:sz w:val="28"/>
          <w:szCs w:val="28"/>
        </w:rPr>
        <w:t>HPR 1</w:t>
      </w:r>
      <w:r>
        <w:rPr>
          <w:sz w:val="28"/>
          <w:szCs w:val="28"/>
        </w:rPr>
        <w:t>39</w:t>
      </w:r>
      <w:r w:rsidRPr="008F5A65">
        <w:rPr>
          <w:sz w:val="28"/>
          <w:szCs w:val="28"/>
        </w:rPr>
        <w:t>, HPR 2</w:t>
      </w:r>
      <w:r>
        <w:rPr>
          <w:sz w:val="28"/>
          <w:szCs w:val="28"/>
        </w:rPr>
        <w:t>0</w:t>
      </w:r>
      <w:r w:rsidRPr="008F5A65">
        <w:rPr>
          <w:sz w:val="28"/>
          <w:szCs w:val="28"/>
        </w:rPr>
        <w:t>8</w:t>
      </w:r>
      <w:r w:rsidR="00CA3657">
        <w:rPr>
          <w:sz w:val="28"/>
          <w:szCs w:val="28"/>
        </w:rPr>
        <w:t xml:space="preserve"> </w:t>
      </w:r>
      <w:r w:rsidR="00CA3657" w:rsidRPr="00D67A44">
        <w:t>(1 book and online course access to publisher).</w:t>
      </w:r>
    </w:p>
    <w:p w14:paraId="6868CA43" w14:textId="076211A2" w:rsidR="001D2A48" w:rsidRDefault="001D2A48" w:rsidP="001D2A48">
      <w:pPr>
        <w:numPr>
          <w:ilvl w:val="1"/>
          <w:numId w:val="11"/>
        </w:numPr>
        <w:contextualSpacing/>
        <w:rPr>
          <w:sz w:val="28"/>
          <w:szCs w:val="28"/>
        </w:rPr>
      </w:pPr>
      <w:r w:rsidRPr="008F5A65">
        <w:rPr>
          <w:sz w:val="28"/>
          <w:szCs w:val="28"/>
        </w:rPr>
        <w:t xml:space="preserve">MOT 125, MOT 133, MOT 135 </w:t>
      </w:r>
      <w:r w:rsidRPr="00D67A44">
        <w:t>(3 books)</w:t>
      </w:r>
      <w:r w:rsidR="00D67A44">
        <w:t>.</w:t>
      </w:r>
    </w:p>
    <w:p w14:paraId="6DE84C34" w14:textId="584B27C7" w:rsidR="00CA3657" w:rsidRPr="008F5A65" w:rsidRDefault="00CA3657" w:rsidP="001D2A48">
      <w:pPr>
        <w:numPr>
          <w:ilvl w:val="1"/>
          <w:numId w:val="11"/>
        </w:numPr>
        <w:contextualSpacing/>
        <w:rPr>
          <w:sz w:val="28"/>
          <w:szCs w:val="28"/>
        </w:rPr>
      </w:pPr>
      <w:r>
        <w:rPr>
          <w:sz w:val="28"/>
          <w:szCs w:val="28"/>
        </w:rPr>
        <w:t>MOT 208, MOT 209</w:t>
      </w:r>
      <w:r w:rsidR="00D67A44">
        <w:rPr>
          <w:sz w:val="28"/>
          <w:szCs w:val="28"/>
        </w:rPr>
        <w:t>.</w:t>
      </w:r>
    </w:p>
    <w:p w14:paraId="17244F66" w14:textId="77777777" w:rsidR="001D2A48" w:rsidRPr="008F5A65" w:rsidRDefault="001D2A48" w:rsidP="001D2A48">
      <w:pPr>
        <w:rPr>
          <w:sz w:val="28"/>
          <w:szCs w:val="28"/>
        </w:rPr>
      </w:pPr>
    </w:p>
    <w:p w14:paraId="6706B479" w14:textId="77777777" w:rsidR="001D2A48" w:rsidRPr="008F5A65" w:rsidRDefault="001D2A48" w:rsidP="001D2A48">
      <w:pPr>
        <w:rPr>
          <w:sz w:val="28"/>
          <w:szCs w:val="28"/>
        </w:rPr>
      </w:pPr>
      <w:r w:rsidRPr="008F5A65">
        <w:rPr>
          <w:sz w:val="28"/>
          <w:szCs w:val="28"/>
        </w:rPr>
        <w:t>For further information you can contact:</w:t>
      </w:r>
    </w:p>
    <w:p w14:paraId="07467D8C" w14:textId="77777777" w:rsidR="001D2A48" w:rsidRPr="008F5A65" w:rsidRDefault="001D2A48" w:rsidP="001D2A48">
      <w:pPr>
        <w:rPr>
          <w:sz w:val="28"/>
          <w:szCs w:val="28"/>
        </w:rPr>
      </w:pPr>
    </w:p>
    <w:p w14:paraId="364B1371" w14:textId="77777777" w:rsidR="001D2A48" w:rsidRPr="008F5A65" w:rsidRDefault="001D2A48" w:rsidP="001D2A48">
      <w:pPr>
        <w:rPr>
          <w:sz w:val="28"/>
          <w:szCs w:val="28"/>
        </w:rPr>
      </w:pPr>
      <w:r w:rsidRPr="008F5A65">
        <w:rPr>
          <w:sz w:val="28"/>
          <w:szCs w:val="28"/>
        </w:rPr>
        <w:t xml:space="preserve">Vicki Bond @ </w:t>
      </w:r>
      <w:hyperlink r:id="rId10" w:history="1">
        <w:r w:rsidRPr="008F5A65">
          <w:rPr>
            <w:color w:val="0000FF"/>
            <w:sz w:val="28"/>
            <w:szCs w:val="28"/>
            <w:u w:val="single"/>
          </w:rPr>
          <w:t>vicki.bond@ppcc.edu</w:t>
        </w:r>
      </w:hyperlink>
      <w:r w:rsidRPr="008F5A65">
        <w:rPr>
          <w:sz w:val="28"/>
          <w:szCs w:val="28"/>
        </w:rPr>
        <w:t xml:space="preserve">  or 719-502-3324</w:t>
      </w:r>
      <w:r w:rsidRPr="008F5A65">
        <w:rPr>
          <w:sz w:val="28"/>
          <w:szCs w:val="28"/>
        </w:rPr>
        <w:tab/>
        <w:t xml:space="preserve"> </w:t>
      </w:r>
    </w:p>
    <w:p w14:paraId="793596A3" w14:textId="77777777" w:rsidR="001D2A48" w:rsidRPr="008F5A65" w:rsidRDefault="001D2A48" w:rsidP="001D2A48">
      <w:pPr>
        <w:rPr>
          <w:sz w:val="28"/>
          <w:szCs w:val="28"/>
        </w:rPr>
      </w:pPr>
      <w:r w:rsidRPr="008F5A65">
        <w:rPr>
          <w:sz w:val="28"/>
          <w:szCs w:val="28"/>
        </w:rPr>
        <w:t xml:space="preserve">Or </w:t>
      </w:r>
    </w:p>
    <w:p w14:paraId="17E0DB16" w14:textId="77777777" w:rsidR="001D2A48" w:rsidRPr="008F5A65" w:rsidRDefault="001D2A48" w:rsidP="001D2A48">
      <w:pPr>
        <w:rPr>
          <w:sz w:val="28"/>
          <w:szCs w:val="28"/>
        </w:rPr>
      </w:pPr>
      <w:r w:rsidRPr="008F5A65">
        <w:rPr>
          <w:sz w:val="28"/>
          <w:szCs w:val="28"/>
        </w:rPr>
        <w:t xml:space="preserve">Kim Kirkland @ </w:t>
      </w:r>
      <w:hyperlink r:id="rId11" w:history="1">
        <w:r w:rsidRPr="008F5A65">
          <w:rPr>
            <w:color w:val="0000FF"/>
            <w:sz w:val="28"/>
            <w:szCs w:val="28"/>
            <w:u w:val="single"/>
          </w:rPr>
          <w:t>kim.kirkland@ppcc.edu</w:t>
        </w:r>
      </w:hyperlink>
      <w:r w:rsidRPr="008F5A65">
        <w:rPr>
          <w:sz w:val="28"/>
          <w:szCs w:val="28"/>
        </w:rPr>
        <w:t xml:space="preserve"> or 719-502-3523</w:t>
      </w:r>
    </w:p>
    <w:p w14:paraId="284195D0" w14:textId="77777777" w:rsidR="001D2A48" w:rsidRPr="008F5A65" w:rsidRDefault="001D2A48" w:rsidP="001D2A48">
      <w:pPr>
        <w:rPr>
          <w:sz w:val="28"/>
          <w:szCs w:val="28"/>
        </w:rPr>
      </w:pPr>
    </w:p>
    <w:p w14:paraId="771D1697" w14:textId="77777777" w:rsidR="001D2A48" w:rsidRPr="008F5A65" w:rsidRDefault="001D2A48" w:rsidP="001D2A48">
      <w:pPr>
        <w:rPr>
          <w:sz w:val="28"/>
          <w:szCs w:val="28"/>
        </w:rPr>
      </w:pPr>
      <w:r w:rsidRPr="008F5A65">
        <w:rPr>
          <w:sz w:val="28"/>
          <w:szCs w:val="28"/>
        </w:rPr>
        <w:t>Thank you</w:t>
      </w:r>
    </w:p>
    <w:p w14:paraId="31F88A61" w14:textId="77777777" w:rsidR="001D2A48" w:rsidRPr="001A55AE" w:rsidRDefault="001D2A48" w:rsidP="001D2A48">
      <w:pPr>
        <w:rPr>
          <w:rFonts w:ascii="Brush Script MT" w:hAnsi="Brush Script MT"/>
          <w:sz w:val="40"/>
        </w:rPr>
      </w:pPr>
      <w:r w:rsidRPr="001A55AE">
        <w:rPr>
          <w:rFonts w:ascii="Brush Script MT" w:hAnsi="Brush Script MT"/>
          <w:sz w:val="40"/>
        </w:rPr>
        <w:t>Vicki L. Bond</w:t>
      </w:r>
    </w:p>
    <w:p w14:paraId="26E177E4" w14:textId="77777777" w:rsidR="001D2A48" w:rsidRPr="008F5A65" w:rsidRDefault="001D2A48" w:rsidP="001D2A48">
      <w:r w:rsidRPr="008F5A65">
        <w:t>Vicki L. Bond</w:t>
      </w:r>
    </w:p>
    <w:p w14:paraId="32C138B3" w14:textId="77777777" w:rsidR="001D2A48" w:rsidRPr="008F5A65" w:rsidRDefault="001D2A48" w:rsidP="001D2A48">
      <w:pPr>
        <w:rPr>
          <w:sz w:val="28"/>
          <w:szCs w:val="28"/>
        </w:rPr>
      </w:pPr>
      <w:r w:rsidRPr="008F5A65">
        <w:rPr>
          <w:sz w:val="28"/>
          <w:szCs w:val="28"/>
        </w:rPr>
        <w:t>Medical Office Technology Program Coordinator</w:t>
      </w:r>
    </w:p>
    <w:p w14:paraId="39A900D2" w14:textId="77777777" w:rsidR="001D2A48" w:rsidRPr="008F5A65" w:rsidRDefault="001D2A48" w:rsidP="001D2A48">
      <w:pPr>
        <w:rPr>
          <w:sz w:val="28"/>
          <w:szCs w:val="28"/>
        </w:rPr>
      </w:pPr>
      <w:r w:rsidRPr="008F5A65">
        <w:rPr>
          <w:sz w:val="28"/>
          <w:szCs w:val="28"/>
        </w:rPr>
        <w:t>Pikes Peak Community College</w:t>
      </w:r>
    </w:p>
    <w:p w14:paraId="2391514E" w14:textId="77777777" w:rsidR="001D2A48" w:rsidRPr="008F5A65" w:rsidRDefault="001D2A48" w:rsidP="001D2A48">
      <w:pPr>
        <w:rPr>
          <w:sz w:val="28"/>
          <w:szCs w:val="28"/>
        </w:rPr>
      </w:pPr>
      <w:r w:rsidRPr="008F5A65">
        <w:rPr>
          <w:sz w:val="28"/>
          <w:szCs w:val="28"/>
        </w:rPr>
        <w:t>Centennial Campus Box C13</w:t>
      </w:r>
      <w:r w:rsidRPr="008F5A65">
        <w:rPr>
          <w:sz w:val="28"/>
          <w:szCs w:val="28"/>
        </w:rPr>
        <w:tab/>
        <w:t xml:space="preserve"> </w:t>
      </w:r>
    </w:p>
    <w:p w14:paraId="18E8EF16" w14:textId="77777777" w:rsidR="001D2A48" w:rsidRPr="008F5A65" w:rsidRDefault="001D2A48" w:rsidP="001D2A48">
      <w:pPr>
        <w:rPr>
          <w:sz w:val="28"/>
          <w:szCs w:val="28"/>
        </w:rPr>
      </w:pPr>
      <w:r w:rsidRPr="008F5A65">
        <w:rPr>
          <w:sz w:val="28"/>
          <w:szCs w:val="28"/>
        </w:rPr>
        <w:t>Office: Health Science Division F300</w:t>
      </w:r>
      <w:r w:rsidRPr="008F5A65">
        <w:rPr>
          <w:sz w:val="28"/>
          <w:szCs w:val="28"/>
        </w:rPr>
        <w:tab/>
      </w:r>
    </w:p>
    <w:p w14:paraId="3B28D8FD" w14:textId="77777777" w:rsidR="001D2A48" w:rsidRPr="008F5A65" w:rsidRDefault="001D2A48" w:rsidP="001D2A48">
      <w:pPr>
        <w:rPr>
          <w:b/>
          <w:sz w:val="28"/>
          <w:szCs w:val="28"/>
        </w:rPr>
      </w:pPr>
    </w:p>
    <w:p w14:paraId="6FE7F569" w14:textId="77777777" w:rsidR="00CA3657" w:rsidRDefault="00CA3657">
      <w:pPr>
        <w:spacing w:after="200" w:line="276" w:lineRule="auto"/>
        <w:rPr>
          <w:rFonts w:eastAsiaTheme="minorEastAsia"/>
          <w:b/>
          <w:sz w:val="28"/>
          <w:szCs w:val="28"/>
        </w:rPr>
      </w:pPr>
      <w:bookmarkStart w:id="1" w:name="_Hlk15062188"/>
      <w:r>
        <w:rPr>
          <w:rFonts w:eastAsiaTheme="minorEastAsia"/>
          <w:b/>
          <w:sz w:val="28"/>
          <w:szCs w:val="28"/>
        </w:rPr>
        <w:br w:type="page"/>
      </w:r>
    </w:p>
    <w:p w14:paraId="29192C04" w14:textId="7B2FB2B6" w:rsidR="001D2A48" w:rsidRPr="008F5A65" w:rsidRDefault="001D2A48" w:rsidP="001D2A48">
      <w:pPr>
        <w:autoSpaceDE w:val="0"/>
        <w:autoSpaceDN w:val="0"/>
        <w:adjustRightInd w:val="0"/>
        <w:rPr>
          <w:rFonts w:eastAsiaTheme="minorEastAsia"/>
          <w:b/>
          <w:sz w:val="28"/>
          <w:szCs w:val="28"/>
        </w:rPr>
      </w:pPr>
      <w:r w:rsidRPr="008F5A65">
        <w:rPr>
          <w:rFonts w:eastAsiaTheme="minorEastAsia"/>
          <w:b/>
          <w:sz w:val="28"/>
          <w:szCs w:val="28"/>
        </w:rPr>
        <w:lastRenderedPageBreak/>
        <w:t>Pikes Peak Community College Medical Office Technology Programs Background Check</w:t>
      </w:r>
    </w:p>
    <w:p w14:paraId="45BA6195" w14:textId="3D44176D" w:rsidR="001D2A48" w:rsidRPr="008F5A65" w:rsidRDefault="001D2A48" w:rsidP="001D2A48">
      <w:pPr>
        <w:spacing w:after="160" w:line="259" w:lineRule="auto"/>
        <w:rPr>
          <w:rFonts w:eastAsiaTheme="minorEastAsia"/>
          <w:sz w:val="28"/>
          <w:szCs w:val="28"/>
        </w:rPr>
      </w:pPr>
      <w:r w:rsidRPr="008F5A65">
        <w:rPr>
          <w:rFonts w:eastAsiaTheme="minorEastAsia"/>
          <w:sz w:val="28"/>
          <w:szCs w:val="28"/>
        </w:rPr>
        <w:t>When applying for the student’s program internship, approval will be contingent upon a criminal background check.</w:t>
      </w:r>
    </w:p>
    <w:p w14:paraId="1A3E5996" w14:textId="77777777" w:rsidR="001D2A48" w:rsidRPr="008F5A65" w:rsidRDefault="001D2A48" w:rsidP="001D2A48">
      <w:pPr>
        <w:spacing w:line="259" w:lineRule="auto"/>
        <w:rPr>
          <w:rFonts w:eastAsiaTheme="minorEastAsia"/>
          <w:sz w:val="28"/>
          <w:szCs w:val="28"/>
        </w:rPr>
      </w:pPr>
      <w:r w:rsidRPr="008F5A65">
        <w:rPr>
          <w:rFonts w:eastAsiaTheme="minorEastAsia"/>
          <w:sz w:val="28"/>
          <w:szCs w:val="28"/>
        </w:rPr>
        <w:t>The following criminal offenses appearing on a criminal background check will disqualify an</w:t>
      </w:r>
    </w:p>
    <w:p w14:paraId="64FF9BC4" w14:textId="5641D269" w:rsidR="001D2A48" w:rsidRPr="008F5A65" w:rsidRDefault="001D2A48" w:rsidP="001D2A48">
      <w:pPr>
        <w:spacing w:line="259" w:lineRule="auto"/>
        <w:rPr>
          <w:rFonts w:eastAsiaTheme="minorEastAsia"/>
          <w:sz w:val="28"/>
          <w:szCs w:val="28"/>
        </w:rPr>
      </w:pPr>
      <w:r w:rsidRPr="008F5A65">
        <w:rPr>
          <w:rFonts w:eastAsiaTheme="minorEastAsia"/>
          <w:sz w:val="28"/>
          <w:szCs w:val="28"/>
        </w:rPr>
        <w:t>applicant for admission to CCCS Nursing, Emergency Medical Services (EMS), Fire Science, and Allied Health Programs</w:t>
      </w:r>
      <w:r w:rsidR="00D67A44">
        <w:rPr>
          <w:rFonts w:eastAsiaTheme="minorEastAsia"/>
          <w:sz w:val="28"/>
          <w:szCs w:val="28"/>
        </w:rPr>
        <w:t>.</w:t>
      </w:r>
    </w:p>
    <w:p w14:paraId="3D07AAF6" w14:textId="77777777" w:rsidR="001D2A48" w:rsidRPr="008F5A65" w:rsidRDefault="001D2A48" w:rsidP="001D2A48">
      <w:pPr>
        <w:spacing w:line="259" w:lineRule="auto"/>
        <w:rPr>
          <w:rFonts w:eastAsiaTheme="minorEastAsia"/>
          <w:sz w:val="28"/>
          <w:szCs w:val="28"/>
        </w:rPr>
      </w:pPr>
    </w:p>
    <w:p w14:paraId="6A366366" w14:textId="77777777" w:rsidR="001D2A48" w:rsidRPr="008F5A65" w:rsidRDefault="001D2A48" w:rsidP="001D2A48">
      <w:pPr>
        <w:spacing w:after="160" w:line="259" w:lineRule="auto"/>
        <w:rPr>
          <w:rFonts w:eastAsiaTheme="minorEastAsia"/>
          <w:sz w:val="28"/>
          <w:szCs w:val="28"/>
        </w:rPr>
      </w:pPr>
      <w:r w:rsidRPr="008F5A65">
        <w:rPr>
          <w:rFonts w:eastAsiaTheme="minorEastAsia"/>
          <w:sz w:val="28"/>
          <w:szCs w:val="28"/>
        </w:rPr>
        <w:t xml:space="preserve">An Applicant will be disqualified from a Medical Office Technology program internship class(s) based on the following guidelines: </w:t>
      </w:r>
    </w:p>
    <w:p w14:paraId="43903D8F" w14:textId="77777777" w:rsidR="001D2A48" w:rsidRPr="008F5A65" w:rsidRDefault="001D2A48" w:rsidP="001D2A48">
      <w:pPr>
        <w:numPr>
          <w:ilvl w:val="0"/>
          <w:numId w:val="13"/>
        </w:numPr>
        <w:spacing w:after="160" w:line="259" w:lineRule="auto"/>
        <w:contextualSpacing/>
        <w:rPr>
          <w:rFonts w:eastAsiaTheme="minorEastAsia"/>
          <w:sz w:val="28"/>
          <w:szCs w:val="28"/>
        </w:rPr>
      </w:pPr>
      <w:r w:rsidRPr="008F5A65">
        <w:rPr>
          <w:rFonts w:eastAsiaTheme="minorEastAsia"/>
          <w:sz w:val="28"/>
          <w:szCs w:val="28"/>
        </w:rPr>
        <w:t>Any misdemeanor theft crimes in the 5 years immediately preceding the submittal of application.</w:t>
      </w:r>
    </w:p>
    <w:p w14:paraId="0F967A4F" w14:textId="77777777" w:rsidR="001D2A48" w:rsidRPr="008F5A65" w:rsidRDefault="001D2A48" w:rsidP="001D2A48">
      <w:pPr>
        <w:numPr>
          <w:ilvl w:val="0"/>
          <w:numId w:val="13"/>
        </w:numPr>
        <w:spacing w:after="160" w:line="259" w:lineRule="auto"/>
        <w:contextualSpacing/>
        <w:rPr>
          <w:rFonts w:eastAsiaTheme="minorEastAsia"/>
          <w:sz w:val="28"/>
          <w:szCs w:val="28"/>
        </w:rPr>
      </w:pPr>
      <w:r w:rsidRPr="008F5A65">
        <w:rPr>
          <w:rFonts w:eastAsiaTheme="minorEastAsia"/>
          <w:sz w:val="28"/>
          <w:szCs w:val="28"/>
        </w:rPr>
        <w:t>Crimes of violence (assault, sexual offenses, arson, kidnapping, any crime against an at-risk adult or juvenile, etc.) as defined in section 18-1.3-406 C.R.S. in the 7 years immediately preceding the submittal of application.</w:t>
      </w:r>
    </w:p>
    <w:p w14:paraId="1ADED6A2"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offense involving unlawful sexual behavior in the 7 years immediately preceding the submittal of application.</w:t>
      </w:r>
    </w:p>
    <w:p w14:paraId="71DCC596"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the underlying basis of which has been found by the court on the record to include an act of domestic violence, as defined in section 18-6-800.3 C.R.S. in 7 years immediately preceding the submittal of application.</w:t>
      </w:r>
    </w:p>
    <w:p w14:paraId="3D95094C"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of elder or child abuse, as defined in section 18-6-401 C.R.S in the 7 years immediately preceding the submittal of application.</w:t>
      </w:r>
    </w:p>
    <w:p w14:paraId="1992818D"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related to the sale, possession, distribution or transfer of narcotics or controlled substances in the 7 years immediately preceding the submittal of application.</w:t>
      </w:r>
    </w:p>
    <w:p w14:paraId="2480C901"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felony theft crimes in the 7 years immediately preceding the submittal of application.</w:t>
      </w:r>
    </w:p>
    <w:p w14:paraId="7BABE97A"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offense of sexual assault on a client by a psychotherapist, as defined in section 18-3-405.5 C.R.S in the 7 years immediately preceding the submittal of application.</w:t>
      </w:r>
    </w:p>
    <w:p w14:paraId="0D28DD6B"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Crimes of moral turpitude (prostitution, public lewdness/exposure, etc.) in the 7 years immediately preceding the submittal of application.</w:t>
      </w:r>
    </w:p>
    <w:p w14:paraId="73C2FB27"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More than one (1) D.U.I. in the 7 years immediately preceding the submittal of application.</w:t>
      </w:r>
    </w:p>
    <w:p w14:paraId="1A2A0A98"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felony homicide conviction (no time limit).</w:t>
      </w:r>
    </w:p>
    <w:p w14:paraId="59E533C5"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Registered Sex Offenders (no time limit).</w:t>
      </w:r>
    </w:p>
    <w:p w14:paraId="49000281" w14:textId="0EC7427E" w:rsidR="00D67A44"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Listed on the U.S. Treasury, Office of Foreign Assets Control (OFAC) or Specially Designated Nationals (SDN).</w:t>
      </w:r>
    </w:p>
    <w:p w14:paraId="0D4E9F36" w14:textId="77777777" w:rsidR="00D67A44" w:rsidRDefault="00D67A44">
      <w:pPr>
        <w:spacing w:after="200" w:line="276" w:lineRule="auto"/>
        <w:rPr>
          <w:rFonts w:eastAsiaTheme="minorEastAsia"/>
          <w:sz w:val="28"/>
          <w:szCs w:val="28"/>
        </w:rPr>
      </w:pPr>
      <w:r>
        <w:rPr>
          <w:rFonts w:eastAsiaTheme="minorEastAsia"/>
          <w:sz w:val="28"/>
          <w:szCs w:val="28"/>
        </w:rPr>
        <w:br w:type="page"/>
      </w:r>
    </w:p>
    <w:p w14:paraId="34648175" w14:textId="77777777" w:rsidR="001D2A48" w:rsidRPr="008F5A65" w:rsidRDefault="001D2A48" w:rsidP="00D67A44">
      <w:pPr>
        <w:spacing w:after="160" w:line="259" w:lineRule="auto"/>
        <w:ind w:left="720"/>
        <w:contextualSpacing/>
        <w:rPr>
          <w:rFonts w:eastAsiaTheme="minorEastAsia"/>
          <w:sz w:val="28"/>
          <w:szCs w:val="28"/>
        </w:rPr>
      </w:pPr>
    </w:p>
    <w:p w14:paraId="206CE4F5"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Listed on Health and Human Services/Office of Inspector General List of Excluded</w:t>
      </w:r>
    </w:p>
    <w:p w14:paraId="0C985988" w14:textId="77777777" w:rsidR="001D2A48" w:rsidRPr="008F5A65" w:rsidRDefault="001D2A48" w:rsidP="001D2A48">
      <w:pPr>
        <w:spacing w:after="160" w:line="259" w:lineRule="auto"/>
        <w:ind w:left="720"/>
        <w:contextualSpacing/>
        <w:rPr>
          <w:rFonts w:eastAsiaTheme="minorEastAsia"/>
          <w:sz w:val="28"/>
          <w:szCs w:val="28"/>
        </w:rPr>
      </w:pPr>
      <w:r w:rsidRPr="008F5A65">
        <w:rPr>
          <w:rFonts w:eastAsiaTheme="minorEastAsia"/>
          <w:sz w:val="28"/>
          <w:szCs w:val="28"/>
        </w:rPr>
        <w:t>Individuals/Entities or the GSA List of Parties Excluded from Federal Programs.</w:t>
      </w:r>
    </w:p>
    <w:p w14:paraId="4BAF77AB"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Any offense in another state, the elements of which are substantially similar to the elements of any of the above offenses.</w:t>
      </w:r>
    </w:p>
    <w:p w14:paraId="258EBCFB"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the investigation reveals information that could be relevant to the application, the designated individual responsible for background checks may request additional information from the applicant. The offense shall be reviewed on a case-by-case basis. Students who have successfully completed the terms of a deferred adjudication agreement will not be disqualified.</w:t>
      </w:r>
    </w:p>
    <w:p w14:paraId="6FF4A533"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criminal background checks reveal a negative result, applicants have the right to review the information reported by the designated reporting agency for accuracy and completeness and to request that the designated agency verify that the background information provided is correct. Prior to making a final determination that will adversely affect the applicant, the College will provide applicants a copy of or access to the background check, inform them of their rights, and how to contact the designated agency to challenge the accuracy of the report.  If the applicant is challenging the accuracy or completeness of the criminal background records or drug screening, a final decision regarding the applicant’s status will be delayed pending the results of the challenge.</w:t>
      </w:r>
    </w:p>
    <w:p w14:paraId="17728253" w14:textId="1C3EA061"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the background check contains negative findings, the College designated reviewer will give the applicant an opportunity to submit additional information relating to the negative finding, such as a written explanation, court documents, and/or police reports</w:t>
      </w:r>
      <w:r w:rsidR="00D67A44">
        <w:rPr>
          <w:rFonts w:eastAsiaTheme="minorEastAsia"/>
          <w:sz w:val="28"/>
          <w:szCs w:val="28"/>
        </w:rPr>
        <w:t>.</w:t>
      </w:r>
    </w:p>
    <w:p w14:paraId="1EFE7A1A" w14:textId="77777777" w:rsidR="001D2A48" w:rsidRPr="008F5A65" w:rsidRDefault="001D2A48" w:rsidP="001D2A48">
      <w:pPr>
        <w:spacing w:after="160" w:line="259" w:lineRule="auto"/>
        <w:ind w:left="360"/>
        <w:jc w:val="center"/>
        <w:rPr>
          <w:rFonts w:eastAsiaTheme="minorEastAsia"/>
          <w:b/>
          <w:sz w:val="28"/>
          <w:szCs w:val="28"/>
        </w:rPr>
      </w:pPr>
      <w:r w:rsidRPr="008F5A65">
        <w:rPr>
          <w:rFonts w:eastAsiaTheme="minorEastAsia"/>
          <w:b/>
          <w:sz w:val="28"/>
          <w:szCs w:val="28"/>
        </w:rPr>
        <w:t>DRUGS/ALCOHOL</w:t>
      </w:r>
    </w:p>
    <w:p w14:paraId="239F0A05"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 xml:space="preserve">Pikes Peak Community College prohibits the unlawful manufacture, dispensation, possession, use, or distribution of a controlled substance (illicit drugs and alcohol) of any kind and in any amount. </w:t>
      </w:r>
    </w:p>
    <w:p w14:paraId="27501BBD" w14:textId="48DEC30A"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 xml:space="preserve">Although possession and use of marijuana for certain medical conditions consistent with the requirements of the Colorado Constitution is no longer a crime in the State of Colorado, the possession and use of marijuana remains illegal under federal law. Consistent with federal law, including the Controlled Substances Act and the Drug-Free Schools and Communities Act, the use and/or possession of marijuana continues to be prohibited while a student is on campus, including any time the student is in a clinical experience or representing the </w:t>
      </w:r>
      <w:r w:rsidR="00D67A44">
        <w:rPr>
          <w:rFonts w:eastAsiaTheme="minorEastAsia"/>
          <w:sz w:val="28"/>
          <w:szCs w:val="28"/>
        </w:rPr>
        <w:t>c</w:t>
      </w:r>
      <w:r w:rsidRPr="008F5A65">
        <w:rPr>
          <w:rFonts w:eastAsiaTheme="minorEastAsia"/>
          <w:sz w:val="28"/>
          <w:szCs w:val="28"/>
        </w:rPr>
        <w:t>ollege.</w:t>
      </w:r>
    </w:p>
    <w:p w14:paraId="4744E4CC"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 xml:space="preserve">With respect to prescription drugs, only the person for whom a prescription drug is prescribed can bring the medication on PPCC property or a clinical setting.  The prescription </w:t>
      </w:r>
      <w:r w:rsidRPr="008F5A65">
        <w:rPr>
          <w:rFonts w:eastAsiaTheme="minorEastAsia"/>
          <w:sz w:val="28"/>
          <w:szCs w:val="28"/>
        </w:rPr>
        <w:lastRenderedPageBreak/>
        <w:t xml:space="preserve">drug must be in its original container.  The student must use the prescription drug only in the manner, combination, and quantity prescribed.  </w:t>
      </w:r>
    </w:p>
    <w:p w14:paraId="390A365C"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Suspicion based alcohol or drug testing will be performed if performance or behavior in the medical assistant program is suspected to be substance related.</w:t>
      </w:r>
    </w:p>
    <w:p w14:paraId="57D42F80" w14:textId="77777777" w:rsidR="001D2A48" w:rsidRPr="008F5A65" w:rsidRDefault="001D2A48" w:rsidP="001D2A48">
      <w:pPr>
        <w:textAlignment w:val="baseline"/>
        <w:rPr>
          <w:b/>
          <w:color w:val="333333"/>
          <w:sz w:val="28"/>
          <w:szCs w:val="28"/>
          <w:lang w:val="en"/>
        </w:rPr>
      </w:pPr>
      <w:r w:rsidRPr="008F5A65">
        <w:rPr>
          <w:b/>
          <w:color w:val="333333"/>
          <w:sz w:val="28"/>
          <w:szCs w:val="28"/>
          <w:lang w:val="en"/>
        </w:rPr>
        <w:t>Graduation Requirements</w:t>
      </w:r>
    </w:p>
    <w:p w14:paraId="022F37AA"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All major, general education and other courses required for the degree must be completed with a grade of "C" or better.</w:t>
      </w:r>
    </w:p>
    <w:p w14:paraId="68773964" w14:textId="77777777" w:rsidR="001D2A48" w:rsidRPr="008F5A65" w:rsidRDefault="001D2A48" w:rsidP="001D2A48">
      <w:pPr>
        <w:spacing w:line="315" w:lineRule="atLeast"/>
        <w:ind w:left="720"/>
        <w:textAlignment w:val="baseline"/>
        <w:rPr>
          <w:color w:val="333333"/>
          <w:sz w:val="28"/>
          <w:szCs w:val="28"/>
          <w:lang w:val="en"/>
        </w:rPr>
      </w:pPr>
    </w:p>
    <w:p w14:paraId="40E199DB"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 xml:space="preserve">To graduate, students must apply for graduation and complete the </w:t>
      </w:r>
      <w:hyperlink r:id="rId12" w:history="1">
        <w:r w:rsidRPr="008F5A65">
          <w:rPr>
            <w:rStyle w:val="Hyperlink"/>
            <w:sz w:val="28"/>
            <w:szCs w:val="28"/>
            <w:lang w:val="en"/>
          </w:rPr>
          <w:t>graduation survey</w:t>
        </w:r>
      </w:hyperlink>
      <w:r w:rsidRPr="008F5A65">
        <w:rPr>
          <w:color w:val="333333"/>
          <w:sz w:val="28"/>
          <w:szCs w:val="28"/>
          <w:lang w:val="en"/>
        </w:rPr>
        <w:t xml:space="preserve"> (available via </w:t>
      </w:r>
      <w:proofErr w:type="spellStart"/>
      <w:r w:rsidRPr="008F5A65">
        <w:rPr>
          <w:color w:val="333333"/>
          <w:sz w:val="28"/>
          <w:szCs w:val="28"/>
          <w:lang w:val="en"/>
        </w:rPr>
        <w:t>myPPCC</w:t>
      </w:r>
      <w:proofErr w:type="spellEnd"/>
      <w:r w:rsidRPr="008F5A65">
        <w:rPr>
          <w:color w:val="333333"/>
          <w:sz w:val="28"/>
          <w:szCs w:val="28"/>
          <w:lang w:val="en"/>
        </w:rPr>
        <w:t>).</w:t>
      </w:r>
    </w:p>
    <w:p w14:paraId="29D83FF3" w14:textId="77777777" w:rsidR="001D2A48" w:rsidRPr="008F5A65" w:rsidRDefault="001D2A48" w:rsidP="001D2A48">
      <w:pPr>
        <w:pStyle w:val="ListParagraph"/>
        <w:rPr>
          <w:color w:val="333333"/>
          <w:sz w:val="28"/>
          <w:szCs w:val="28"/>
          <w:lang w:val="en"/>
        </w:rPr>
      </w:pPr>
    </w:p>
    <w:p w14:paraId="681A1B80"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 xml:space="preserve">After applying for graduation, all correspondence to a student about the status of their program conferral will be sent to their </w:t>
      </w:r>
      <w:r w:rsidRPr="008F5A65">
        <w:rPr>
          <w:b/>
          <w:bCs/>
          <w:color w:val="333333"/>
          <w:sz w:val="28"/>
          <w:szCs w:val="28"/>
          <w:lang w:val="en"/>
        </w:rPr>
        <w:t>official college student email address only</w:t>
      </w:r>
      <w:r w:rsidRPr="008F5A65">
        <w:rPr>
          <w:color w:val="333333"/>
          <w:sz w:val="28"/>
          <w:szCs w:val="28"/>
          <w:lang w:val="en"/>
        </w:rPr>
        <w:t>.</w:t>
      </w:r>
    </w:p>
    <w:p w14:paraId="4C9DEF9E" w14:textId="77777777" w:rsidR="001D2A48" w:rsidRPr="008F5A65" w:rsidRDefault="001D2A48" w:rsidP="001D2A48">
      <w:pPr>
        <w:spacing w:line="315" w:lineRule="atLeast"/>
        <w:ind w:left="720"/>
        <w:textAlignment w:val="baseline"/>
        <w:rPr>
          <w:color w:val="333333"/>
          <w:sz w:val="28"/>
          <w:szCs w:val="28"/>
          <w:lang w:val="en"/>
        </w:rPr>
      </w:pPr>
    </w:p>
    <w:p w14:paraId="61FE4C60"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As a graduate of a Career and Technical Education program you will be contacted by a PPCC employee in approximately six months to verify your employment information. This information gathering is a federal requirement to ensure that PPCC receives certain federal funding.</w:t>
      </w:r>
      <w:bookmarkStart w:id="2" w:name="_GoBack"/>
      <w:bookmarkEnd w:id="2"/>
    </w:p>
    <w:p w14:paraId="2BFE4E5F" w14:textId="77777777" w:rsidR="005360A5" w:rsidRDefault="005360A5" w:rsidP="00CB2C8C">
      <w:pPr>
        <w:contextualSpacing/>
        <w:jc w:val="center"/>
        <w:rPr>
          <w:rFonts w:eastAsiaTheme="minorHAnsi"/>
          <w:b/>
          <w:bCs/>
          <w:sz w:val="32"/>
          <w:szCs w:val="32"/>
        </w:rPr>
      </w:pPr>
      <w:bookmarkStart w:id="3" w:name="_Hlk15057697"/>
      <w:bookmarkEnd w:id="1"/>
    </w:p>
    <w:p w14:paraId="0D91CA7D" w14:textId="505CC7F9" w:rsidR="00CB2C8C" w:rsidRDefault="00CB2C8C" w:rsidP="00CB2C8C">
      <w:pPr>
        <w:contextualSpacing/>
        <w:jc w:val="center"/>
        <w:rPr>
          <w:rFonts w:eastAsiaTheme="minorHAnsi"/>
          <w:b/>
          <w:bCs/>
          <w:sz w:val="32"/>
          <w:szCs w:val="32"/>
        </w:rPr>
      </w:pPr>
      <w:r w:rsidRPr="00CB2C8C">
        <w:rPr>
          <w:rFonts w:eastAsiaTheme="minorHAnsi"/>
          <w:b/>
          <w:bCs/>
          <w:sz w:val="32"/>
          <w:szCs w:val="32"/>
        </w:rPr>
        <w:t>Potential Schedule</w:t>
      </w:r>
    </w:p>
    <w:tbl>
      <w:tblPr>
        <w:tblStyle w:val="TableGrid1"/>
        <w:tblW w:w="10795" w:type="dxa"/>
        <w:tblLook w:val="04A0" w:firstRow="1" w:lastRow="0" w:firstColumn="1" w:lastColumn="0" w:noHBand="0" w:noVBand="1"/>
        <w:tblCaption w:val="1st term class schedule"/>
        <w:tblDescription w:val="Table to use to outline first semester classes."/>
      </w:tblPr>
      <w:tblGrid>
        <w:gridCol w:w="10075"/>
        <w:gridCol w:w="720"/>
      </w:tblGrid>
      <w:tr w:rsidR="00DA7805" w:rsidRPr="00567E85" w14:paraId="5D1B2C30" w14:textId="77777777" w:rsidTr="00D67A44">
        <w:trPr>
          <w:trHeight w:val="368"/>
          <w:tblHeader/>
        </w:trPr>
        <w:tc>
          <w:tcPr>
            <w:tcW w:w="10075" w:type="dxa"/>
            <w:shd w:val="clear" w:color="auto" w:fill="D2C4A1"/>
          </w:tcPr>
          <w:p w14:paraId="24DD5001" w14:textId="77777777" w:rsidR="00DA7805" w:rsidRPr="00D67A44" w:rsidRDefault="00DA7805" w:rsidP="0097053B">
            <w:pPr>
              <w:widowControl w:val="0"/>
              <w:autoSpaceDE w:val="0"/>
              <w:autoSpaceDN w:val="0"/>
              <w:adjustRightInd w:val="0"/>
              <w:spacing w:after="120" w:line="206" w:lineRule="atLeast"/>
              <w:textAlignment w:val="center"/>
              <w:rPr>
                <w:rFonts w:ascii="News Gothic" w:hAnsi="News Gothic"/>
                <w:b/>
                <w:bCs/>
                <w:color w:val="000000"/>
                <w:spacing w:val="-1"/>
                <w:szCs w:val="17"/>
              </w:rPr>
            </w:pPr>
            <w:r w:rsidRPr="00D67A44">
              <w:rPr>
                <w:b/>
                <w:bCs/>
              </w:rPr>
              <w:t>Program prerequisites</w:t>
            </w:r>
          </w:p>
        </w:tc>
        <w:tc>
          <w:tcPr>
            <w:tcW w:w="720" w:type="dxa"/>
            <w:shd w:val="clear" w:color="auto" w:fill="D2C4A1"/>
          </w:tcPr>
          <w:p w14:paraId="5952EB56" w14:textId="77777777" w:rsidR="00DA7805" w:rsidRPr="00567E85" w:rsidRDefault="00DA7805" w:rsidP="0097053B">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p>
        </w:tc>
      </w:tr>
      <w:tr w:rsidR="00DA7805" w:rsidRPr="00567E85" w14:paraId="3C0B8B9B" w14:textId="77777777" w:rsidTr="0097053B">
        <w:tc>
          <w:tcPr>
            <w:tcW w:w="10075" w:type="dxa"/>
            <w:vAlign w:val="bottom"/>
          </w:tcPr>
          <w:p w14:paraId="767B277E" w14:textId="77777777" w:rsidR="00DA7805" w:rsidRPr="00C92A0F" w:rsidRDefault="00DA7805" w:rsidP="0097053B">
            <w:pPr>
              <w:widowControl w:val="0"/>
              <w:autoSpaceDE w:val="0"/>
              <w:autoSpaceDN w:val="0"/>
              <w:adjustRightInd w:val="0"/>
              <w:spacing w:after="120" w:line="206" w:lineRule="atLeast"/>
              <w:textAlignment w:val="center"/>
              <w:rPr>
                <w:rFonts w:ascii="News Gothic" w:hAnsi="News Gothic"/>
                <w:bCs/>
                <w:color w:val="000000"/>
                <w:spacing w:val="-1"/>
                <w:szCs w:val="18"/>
              </w:rPr>
            </w:pPr>
            <w:r w:rsidRPr="00C92A0F">
              <w:rPr>
                <w:rFonts w:ascii="News Gothic" w:hAnsi="News Gothic"/>
                <w:bCs/>
                <w:color w:val="000000"/>
                <w:spacing w:val="-1"/>
                <w:szCs w:val="18"/>
              </w:rPr>
              <w:t>HPR 102 CPR for Professionals</w:t>
            </w:r>
          </w:p>
        </w:tc>
        <w:tc>
          <w:tcPr>
            <w:tcW w:w="720" w:type="dxa"/>
            <w:vAlign w:val="center"/>
          </w:tcPr>
          <w:p w14:paraId="6DA708DA" w14:textId="77777777" w:rsidR="00DA7805" w:rsidRPr="00C92A0F" w:rsidRDefault="00DA7805" w:rsidP="0097053B">
            <w:pPr>
              <w:widowControl w:val="0"/>
              <w:autoSpaceDE w:val="0"/>
              <w:autoSpaceDN w:val="0"/>
              <w:adjustRightInd w:val="0"/>
              <w:spacing w:after="120" w:line="206" w:lineRule="atLeast"/>
              <w:jc w:val="center"/>
              <w:textAlignment w:val="center"/>
              <w:rPr>
                <w:rFonts w:ascii="News Gothic" w:hAnsi="News Gothic"/>
                <w:bCs/>
                <w:color w:val="000000"/>
                <w:spacing w:val="-1"/>
                <w:szCs w:val="18"/>
              </w:rPr>
            </w:pPr>
            <w:r w:rsidRPr="00C92A0F">
              <w:rPr>
                <w:rFonts w:ascii="News Gothic" w:hAnsi="News Gothic"/>
                <w:bCs/>
                <w:color w:val="000000"/>
                <w:spacing w:val="-1"/>
                <w:szCs w:val="18"/>
              </w:rPr>
              <w:t>0.5</w:t>
            </w:r>
          </w:p>
        </w:tc>
      </w:tr>
      <w:tr w:rsidR="00DA7805" w:rsidRPr="00567E85" w14:paraId="69E6A165" w14:textId="77777777" w:rsidTr="0097053B">
        <w:tc>
          <w:tcPr>
            <w:tcW w:w="10075" w:type="dxa"/>
            <w:vAlign w:val="bottom"/>
          </w:tcPr>
          <w:p w14:paraId="21F78F41" w14:textId="77777777" w:rsidR="00DA7805" w:rsidRPr="00C92A0F" w:rsidRDefault="00DA7805" w:rsidP="0097053B">
            <w:pPr>
              <w:widowControl w:val="0"/>
              <w:autoSpaceDE w:val="0"/>
              <w:autoSpaceDN w:val="0"/>
              <w:adjustRightInd w:val="0"/>
              <w:spacing w:after="120" w:line="206" w:lineRule="atLeast"/>
              <w:textAlignment w:val="center"/>
              <w:rPr>
                <w:rFonts w:ascii="News Gothic" w:hAnsi="News Gothic"/>
                <w:bCs/>
                <w:color w:val="000000"/>
                <w:spacing w:val="-1"/>
                <w:szCs w:val="18"/>
              </w:rPr>
            </w:pPr>
            <w:r w:rsidRPr="00C92A0F">
              <w:rPr>
                <w:rFonts w:ascii="News Gothic" w:hAnsi="News Gothic"/>
                <w:bCs/>
                <w:color w:val="000000"/>
                <w:spacing w:val="-1"/>
                <w:szCs w:val="18"/>
              </w:rPr>
              <w:t>CIS 118 or CSC 105 PC Applications or Computer Literacy</w:t>
            </w:r>
          </w:p>
        </w:tc>
        <w:tc>
          <w:tcPr>
            <w:tcW w:w="720" w:type="dxa"/>
            <w:vAlign w:val="center"/>
          </w:tcPr>
          <w:p w14:paraId="313F7134" w14:textId="77777777" w:rsidR="00DA7805" w:rsidRPr="00C92A0F" w:rsidRDefault="00DA7805" w:rsidP="0097053B">
            <w:pPr>
              <w:widowControl w:val="0"/>
              <w:autoSpaceDE w:val="0"/>
              <w:autoSpaceDN w:val="0"/>
              <w:adjustRightInd w:val="0"/>
              <w:spacing w:after="120" w:line="206" w:lineRule="atLeast"/>
              <w:jc w:val="center"/>
              <w:textAlignment w:val="center"/>
              <w:rPr>
                <w:rFonts w:ascii="News Gothic" w:hAnsi="News Gothic"/>
                <w:bCs/>
                <w:color w:val="000000"/>
                <w:spacing w:val="-1"/>
                <w:szCs w:val="18"/>
              </w:rPr>
            </w:pPr>
            <w:r w:rsidRPr="00C92A0F">
              <w:rPr>
                <w:rFonts w:ascii="News Gothic" w:hAnsi="News Gothic"/>
                <w:bCs/>
                <w:color w:val="000000"/>
                <w:spacing w:val="-1"/>
                <w:szCs w:val="18"/>
              </w:rPr>
              <w:t>3</w:t>
            </w:r>
          </w:p>
        </w:tc>
      </w:tr>
      <w:tr w:rsidR="00DA7805" w:rsidRPr="00567E85" w14:paraId="14AD800D" w14:textId="77777777" w:rsidTr="0097053B">
        <w:tc>
          <w:tcPr>
            <w:tcW w:w="10075" w:type="dxa"/>
            <w:vAlign w:val="bottom"/>
          </w:tcPr>
          <w:p w14:paraId="4FCA80CC" w14:textId="77777777" w:rsidR="00DA7805" w:rsidRPr="00C92A0F" w:rsidRDefault="00DA7805" w:rsidP="0097053B">
            <w:pPr>
              <w:widowControl w:val="0"/>
              <w:autoSpaceDE w:val="0"/>
              <w:autoSpaceDN w:val="0"/>
              <w:adjustRightInd w:val="0"/>
              <w:spacing w:after="120" w:line="206" w:lineRule="atLeast"/>
              <w:textAlignment w:val="center"/>
              <w:rPr>
                <w:rFonts w:ascii="News Gothic" w:hAnsi="News Gothic"/>
                <w:bCs/>
                <w:color w:val="000000"/>
                <w:spacing w:val="-1"/>
                <w:szCs w:val="18"/>
              </w:rPr>
            </w:pPr>
            <w:r w:rsidRPr="00C92A0F">
              <w:rPr>
                <w:rFonts w:ascii="News Gothic" w:hAnsi="News Gothic"/>
                <w:bCs/>
                <w:color w:val="000000"/>
                <w:spacing w:val="-1"/>
                <w:szCs w:val="18"/>
              </w:rPr>
              <w:t>ENG 121 or 131 or COM 115 or 125 or 225 English Composition, Technical Writing or Public Speaking, Interpersonal Communications, or Organizational Communications</w:t>
            </w:r>
          </w:p>
        </w:tc>
        <w:tc>
          <w:tcPr>
            <w:tcW w:w="720" w:type="dxa"/>
            <w:vAlign w:val="center"/>
          </w:tcPr>
          <w:p w14:paraId="26BBFB89" w14:textId="77777777" w:rsidR="00DA7805" w:rsidRPr="00C92A0F" w:rsidRDefault="00DA7805" w:rsidP="0097053B">
            <w:pPr>
              <w:widowControl w:val="0"/>
              <w:autoSpaceDE w:val="0"/>
              <w:autoSpaceDN w:val="0"/>
              <w:adjustRightInd w:val="0"/>
              <w:spacing w:after="120" w:line="206" w:lineRule="atLeast"/>
              <w:jc w:val="center"/>
              <w:textAlignment w:val="center"/>
              <w:rPr>
                <w:rFonts w:ascii="News Gothic" w:hAnsi="News Gothic"/>
                <w:bCs/>
                <w:color w:val="000000"/>
                <w:spacing w:val="-1"/>
                <w:szCs w:val="18"/>
              </w:rPr>
            </w:pPr>
            <w:r w:rsidRPr="00C92A0F">
              <w:rPr>
                <w:rFonts w:ascii="News Gothic" w:hAnsi="News Gothic"/>
                <w:bCs/>
                <w:color w:val="000000"/>
                <w:spacing w:val="-1"/>
                <w:szCs w:val="18"/>
              </w:rPr>
              <w:t>3</w:t>
            </w:r>
          </w:p>
        </w:tc>
      </w:tr>
    </w:tbl>
    <w:tbl>
      <w:tblPr>
        <w:tblStyle w:val="TableGrid"/>
        <w:tblW w:w="0" w:type="auto"/>
        <w:tblInd w:w="0" w:type="dxa"/>
        <w:tblLook w:val="04A0" w:firstRow="1" w:lastRow="0" w:firstColumn="1" w:lastColumn="0" w:noHBand="0" w:noVBand="1"/>
        <w:tblCaption w:val="1st term class schedule"/>
        <w:tblDescription w:val="Table to use to outline first semester classes."/>
      </w:tblPr>
      <w:tblGrid>
        <w:gridCol w:w="2245"/>
        <w:gridCol w:w="7020"/>
        <w:gridCol w:w="1525"/>
      </w:tblGrid>
      <w:tr w:rsidR="00CB2C8C" w:rsidRPr="00CB2C8C" w14:paraId="35A793D0" w14:textId="77777777" w:rsidTr="00D67A44">
        <w:trPr>
          <w:tblHeader/>
        </w:trPr>
        <w:tc>
          <w:tcPr>
            <w:tcW w:w="2245" w:type="dxa"/>
            <w:shd w:val="clear" w:color="auto" w:fill="D2C4A1"/>
          </w:tcPr>
          <w:bookmarkEnd w:id="3"/>
          <w:p w14:paraId="2D11DB27"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1st Term</w:t>
            </w:r>
          </w:p>
        </w:tc>
        <w:tc>
          <w:tcPr>
            <w:tcW w:w="7020" w:type="dxa"/>
            <w:shd w:val="clear" w:color="auto" w:fill="D2C4A1"/>
          </w:tcPr>
          <w:p w14:paraId="2111346C"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Class description</w:t>
            </w:r>
          </w:p>
        </w:tc>
        <w:tc>
          <w:tcPr>
            <w:tcW w:w="1525" w:type="dxa"/>
            <w:shd w:val="clear" w:color="auto" w:fill="D2C4A1"/>
          </w:tcPr>
          <w:p w14:paraId="2C14D120"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Credits</w:t>
            </w:r>
          </w:p>
        </w:tc>
      </w:tr>
      <w:tr w:rsidR="00CB2C8C" w:rsidRPr="00CB2C8C" w14:paraId="03C2C75E" w14:textId="77777777" w:rsidTr="003C1047">
        <w:tc>
          <w:tcPr>
            <w:tcW w:w="2245" w:type="dxa"/>
          </w:tcPr>
          <w:p w14:paraId="78DE6E92"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HPR 139</w:t>
            </w:r>
          </w:p>
        </w:tc>
        <w:tc>
          <w:tcPr>
            <w:tcW w:w="7020" w:type="dxa"/>
          </w:tcPr>
          <w:p w14:paraId="0844D958"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Medical Terminology </w:t>
            </w:r>
            <w:r w:rsidRPr="00CB2C8C">
              <w:rPr>
                <w:rFonts w:ascii="Arial" w:hAnsi="Arial" w:cs="Arial"/>
                <w:color w:val="000000"/>
                <w:sz w:val="20"/>
                <w:szCs w:val="20"/>
              </w:rPr>
              <w:t>(</w:t>
            </w:r>
            <w:r w:rsidRPr="001D2A48">
              <w:rPr>
                <w:rFonts w:ascii="Arial" w:hAnsi="Arial" w:cs="Arial"/>
                <w:color w:val="000000"/>
                <w:sz w:val="20"/>
                <w:szCs w:val="20"/>
                <w:highlight w:val="yellow"/>
              </w:rPr>
              <w:t>must be completed in the 1</w:t>
            </w:r>
            <w:r w:rsidRPr="001D2A48">
              <w:rPr>
                <w:rFonts w:ascii="Arial" w:hAnsi="Arial" w:cs="Arial"/>
                <w:color w:val="000000"/>
                <w:sz w:val="20"/>
                <w:szCs w:val="20"/>
                <w:highlight w:val="yellow"/>
                <w:vertAlign w:val="superscript"/>
              </w:rPr>
              <w:t>st</w:t>
            </w:r>
            <w:r w:rsidRPr="001D2A48">
              <w:rPr>
                <w:rFonts w:ascii="Arial" w:hAnsi="Arial" w:cs="Arial"/>
                <w:color w:val="000000"/>
                <w:sz w:val="20"/>
                <w:szCs w:val="20"/>
                <w:highlight w:val="yellow"/>
              </w:rPr>
              <w:t xml:space="preserve"> semester</w:t>
            </w:r>
            <w:r w:rsidRPr="00CB2C8C">
              <w:rPr>
                <w:rFonts w:ascii="Arial" w:hAnsi="Arial" w:cs="Arial"/>
                <w:color w:val="000000"/>
                <w:sz w:val="20"/>
                <w:szCs w:val="20"/>
              </w:rPr>
              <w:t>) online only</w:t>
            </w:r>
          </w:p>
        </w:tc>
        <w:tc>
          <w:tcPr>
            <w:tcW w:w="1525" w:type="dxa"/>
          </w:tcPr>
          <w:p w14:paraId="5452B3A6"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2</w:t>
            </w:r>
          </w:p>
        </w:tc>
      </w:tr>
      <w:tr w:rsidR="00CB2C8C" w:rsidRPr="00CB2C8C" w14:paraId="634FB488" w14:textId="77777777" w:rsidTr="003C1047">
        <w:tc>
          <w:tcPr>
            <w:tcW w:w="2245" w:type="dxa"/>
          </w:tcPr>
          <w:p w14:paraId="62670F61" w14:textId="3C65EF2B" w:rsidR="00CB2C8C" w:rsidRPr="00CB2C8C" w:rsidRDefault="00CB2C8C" w:rsidP="001D2A48">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w:t>
            </w:r>
            <w:r w:rsidR="001D2A48">
              <w:rPr>
                <w:rFonts w:ascii="Arial" w:hAnsi="Arial" w:cs="Arial"/>
                <w:color w:val="000000"/>
                <w:sz w:val="22"/>
                <w:szCs w:val="22"/>
              </w:rPr>
              <w:t>2</w:t>
            </w:r>
            <w:r w:rsidRPr="00CB2C8C">
              <w:rPr>
                <w:rFonts w:ascii="Arial" w:hAnsi="Arial" w:cs="Arial"/>
                <w:color w:val="000000"/>
                <w:sz w:val="22"/>
                <w:szCs w:val="22"/>
              </w:rPr>
              <w:t>6</w:t>
            </w:r>
          </w:p>
        </w:tc>
        <w:tc>
          <w:tcPr>
            <w:tcW w:w="7020" w:type="dxa"/>
          </w:tcPr>
          <w:p w14:paraId="26C5D8DA"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Introduction to Clinical Skills</w:t>
            </w:r>
          </w:p>
        </w:tc>
        <w:tc>
          <w:tcPr>
            <w:tcW w:w="1525" w:type="dxa"/>
          </w:tcPr>
          <w:p w14:paraId="0F1CEA28"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2578F5EB" w14:textId="77777777" w:rsidTr="003C1047">
        <w:tc>
          <w:tcPr>
            <w:tcW w:w="2245" w:type="dxa"/>
          </w:tcPr>
          <w:p w14:paraId="03CDA17F"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125</w:t>
            </w:r>
          </w:p>
        </w:tc>
        <w:tc>
          <w:tcPr>
            <w:tcW w:w="7020" w:type="dxa"/>
          </w:tcPr>
          <w:p w14:paraId="02B941AF"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w:t>
            </w:r>
          </w:p>
        </w:tc>
        <w:tc>
          <w:tcPr>
            <w:tcW w:w="1525" w:type="dxa"/>
          </w:tcPr>
          <w:p w14:paraId="18198110"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14CD2085" w14:textId="77777777" w:rsidTr="003C1047">
        <w:tc>
          <w:tcPr>
            <w:tcW w:w="2245" w:type="dxa"/>
          </w:tcPr>
          <w:p w14:paraId="2C7EFE35"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MAP 110</w:t>
            </w:r>
          </w:p>
        </w:tc>
        <w:tc>
          <w:tcPr>
            <w:tcW w:w="7020" w:type="dxa"/>
          </w:tcPr>
          <w:p w14:paraId="1EEAF5D2"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Medical Office Administration                                    online only</w:t>
            </w:r>
          </w:p>
        </w:tc>
        <w:tc>
          <w:tcPr>
            <w:tcW w:w="1525" w:type="dxa"/>
          </w:tcPr>
          <w:p w14:paraId="36E54677"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4</w:t>
            </w:r>
          </w:p>
        </w:tc>
      </w:tr>
    </w:tbl>
    <w:p w14:paraId="1C654744" w14:textId="77777777" w:rsidR="00CB2C8C" w:rsidRPr="00CB2C8C" w:rsidRDefault="00CB2C8C" w:rsidP="00CB2C8C">
      <w:pPr>
        <w:ind w:left="720"/>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481AD9E4" w14:textId="77777777" w:rsidTr="00D67A44">
        <w:trPr>
          <w:tblHeader/>
        </w:trPr>
        <w:tc>
          <w:tcPr>
            <w:tcW w:w="2245" w:type="dxa"/>
            <w:shd w:val="clear" w:color="auto" w:fill="D2C4A1"/>
          </w:tcPr>
          <w:p w14:paraId="62714647"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2</w:t>
            </w:r>
            <w:r w:rsidRPr="00CB2C8C">
              <w:rPr>
                <w:rFonts w:ascii="Arial" w:hAnsi="Arial" w:cs="Arial"/>
                <w:b/>
                <w:bCs/>
                <w:color w:val="000000"/>
                <w:sz w:val="22"/>
                <w:szCs w:val="22"/>
                <w:vertAlign w:val="superscript"/>
              </w:rPr>
              <w:t>nd</w:t>
            </w:r>
            <w:r w:rsidRPr="00CB2C8C">
              <w:rPr>
                <w:rFonts w:ascii="Arial" w:hAnsi="Arial" w:cs="Arial"/>
                <w:b/>
                <w:bCs/>
                <w:color w:val="000000"/>
                <w:sz w:val="22"/>
                <w:szCs w:val="22"/>
              </w:rPr>
              <w:t xml:space="preserve"> Term</w:t>
            </w:r>
          </w:p>
        </w:tc>
        <w:tc>
          <w:tcPr>
            <w:tcW w:w="7020" w:type="dxa"/>
            <w:shd w:val="clear" w:color="auto" w:fill="D2C4A1"/>
          </w:tcPr>
          <w:p w14:paraId="2EA1FB85"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Class description</w:t>
            </w:r>
          </w:p>
        </w:tc>
        <w:tc>
          <w:tcPr>
            <w:tcW w:w="1525" w:type="dxa"/>
            <w:shd w:val="clear" w:color="auto" w:fill="D2C4A1"/>
          </w:tcPr>
          <w:p w14:paraId="173ADC1C"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Credits</w:t>
            </w:r>
          </w:p>
        </w:tc>
      </w:tr>
      <w:tr w:rsidR="00CB2C8C" w:rsidRPr="00CB2C8C" w14:paraId="396FCBD0" w14:textId="77777777" w:rsidTr="003C1047">
        <w:tc>
          <w:tcPr>
            <w:tcW w:w="2245" w:type="dxa"/>
          </w:tcPr>
          <w:p w14:paraId="4925D0C0"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HPR 208</w:t>
            </w:r>
          </w:p>
        </w:tc>
        <w:tc>
          <w:tcPr>
            <w:tcW w:w="7020" w:type="dxa"/>
          </w:tcPr>
          <w:p w14:paraId="4AC6362F"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HPR 208 Medical Records Terminology                     online only</w:t>
            </w:r>
          </w:p>
        </w:tc>
        <w:tc>
          <w:tcPr>
            <w:tcW w:w="1525" w:type="dxa"/>
          </w:tcPr>
          <w:p w14:paraId="31197A26"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2</w:t>
            </w:r>
          </w:p>
        </w:tc>
      </w:tr>
      <w:tr w:rsidR="00CB2C8C" w:rsidRPr="00CB2C8C" w14:paraId="5C6D6B95" w14:textId="77777777" w:rsidTr="003C1047">
        <w:tc>
          <w:tcPr>
            <w:tcW w:w="2245" w:type="dxa"/>
          </w:tcPr>
          <w:p w14:paraId="10EAB365" w14:textId="65361DA3"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MAP 1</w:t>
            </w:r>
            <w:r>
              <w:rPr>
                <w:rFonts w:ascii="Arial" w:hAnsi="Arial" w:cs="Arial"/>
                <w:color w:val="000000"/>
                <w:sz w:val="22"/>
                <w:szCs w:val="22"/>
              </w:rPr>
              <w:t>20</w:t>
            </w:r>
          </w:p>
        </w:tc>
        <w:tc>
          <w:tcPr>
            <w:tcW w:w="7020" w:type="dxa"/>
          </w:tcPr>
          <w:p w14:paraId="16F0F273" w14:textId="79E8102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Medical</w:t>
            </w:r>
            <w:r>
              <w:rPr>
                <w:rFonts w:ascii="Arial" w:hAnsi="Arial" w:cs="Arial"/>
                <w:color w:val="000000"/>
                <w:sz w:val="22"/>
                <w:szCs w:val="22"/>
              </w:rPr>
              <w:t xml:space="preserve"> Office Financial Management</w:t>
            </w:r>
          </w:p>
        </w:tc>
        <w:tc>
          <w:tcPr>
            <w:tcW w:w="1525" w:type="dxa"/>
          </w:tcPr>
          <w:p w14:paraId="3491E791"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4</w:t>
            </w:r>
          </w:p>
        </w:tc>
      </w:tr>
      <w:tr w:rsidR="00CB2C8C" w:rsidRPr="00CB2C8C" w14:paraId="536A9D2E" w14:textId="77777777" w:rsidTr="003C1047">
        <w:tc>
          <w:tcPr>
            <w:tcW w:w="2245" w:type="dxa"/>
          </w:tcPr>
          <w:p w14:paraId="6CC51F06"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135</w:t>
            </w:r>
          </w:p>
        </w:tc>
        <w:tc>
          <w:tcPr>
            <w:tcW w:w="7020" w:type="dxa"/>
          </w:tcPr>
          <w:p w14:paraId="61441899"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III</w:t>
            </w:r>
          </w:p>
        </w:tc>
        <w:tc>
          <w:tcPr>
            <w:tcW w:w="1525" w:type="dxa"/>
          </w:tcPr>
          <w:p w14:paraId="0C708352"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1D2A48" w:rsidRPr="00CB2C8C" w14:paraId="36FF3EAF" w14:textId="77777777" w:rsidTr="003C1047">
        <w:tc>
          <w:tcPr>
            <w:tcW w:w="2245" w:type="dxa"/>
          </w:tcPr>
          <w:p w14:paraId="5254D93E" w14:textId="6307893F" w:rsidR="001D2A48" w:rsidRPr="00CB2C8C" w:rsidRDefault="001D2A48" w:rsidP="001D2A48">
            <w:pPr>
              <w:autoSpaceDE w:val="0"/>
              <w:autoSpaceDN w:val="0"/>
              <w:adjustRightInd w:val="0"/>
              <w:rPr>
                <w:rFonts w:ascii="Arial" w:hAnsi="Arial" w:cs="Arial"/>
                <w:color w:val="000000"/>
                <w:sz w:val="22"/>
                <w:szCs w:val="22"/>
              </w:rPr>
            </w:pPr>
            <w:r>
              <w:rPr>
                <w:rFonts w:ascii="Arial" w:hAnsi="Arial" w:cs="Arial"/>
                <w:color w:val="000000"/>
                <w:sz w:val="22"/>
                <w:szCs w:val="22"/>
              </w:rPr>
              <w:t>HPR 106</w:t>
            </w:r>
          </w:p>
        </w:tc>
        <w:tc>
          <w:tcPr>
            <w:tcW w:w="7020" w:type="dxa"/>
          </w:tcPr>
          <w:p w14:paraId="1C1F07E7" w14:textId="33292CB9" w:rsidR="001D2A48" w:rsidRPr="00CB2C8C" w:rsidRDefault="001D2A48" w:rsidP="001D2A48">
            <w:pPr>
              <w:autoSpaceDE w:val="0"/>
              <w:autoSpaceDN w:val="0"/>
              <w:adjustRightInd w:val="0"/>
              <w:rPr>
                <w:rFonts w:ascii="Arial" w:hAnsi="Arial" w:cs="Arial"/>
                <w:color w:val="000000"/>
                <w:sz w:val="22"/>
                <w:szCs w:val="22"/>
              </w:rPr>
            </w:pPr>
            <w:r>
              <w:rPr>
                <w:rFonts w:ascii="Arial" w:hAnsi="Arial" w:cs="Arial"/>
                <w:color w:val="000000"/>
                <w:sz w:val="22"/>
                <w:szCs w:val="22"/>
              </w:rPr>
              <w:t>Law &amp; Ethics                                                               online only</w:t>
            </w:r>
          </w:p>
        </w:tc>
        <w:tc>
          <w:tcPr>
            <w:tcW w:w="1525" w:type="dxa"/>
          </w:tcPr>
          <w:p w14:paraId="6D7EDD5E" w14:textId="4DA59231" w:rsidR="001D2A48" w:rsidRPr="00CB2C8C" w:rsidRDefault="001D2A48" w:rsidP="001D2A48">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bl>
    <w:p w14:paraId="0DAA41D4" w14:textId="2166E666" w:rsidR="00D67A44" w:rsidRDefault="00D67A44" w:rsidP="00CB2C8C">
      <w:pPr>
        <w:contextualSpacing/>
        <w:rPr>
          <w:rFonts w:eastAsiaTheme="minorHAnsi"/>
        </w:rPr>
      </w:pPr>
    </w:p>
    <w:p w14:paraId="03A18E48" w14:textId="77777777" w:rsidR="00D67A44" w:rsidRDefault="00D67A44">
      <w:pPr>
        <w:spacing w:after="200" w:line="276" w:lineRule="auto"/>
        <w:rPr>
          <w:rFonts w:eastAsiaTheme="minorHAnsi"/>
        </w:rPr>
      </w:pPr>
      <w:r>
        <w:rPr>
          <w:rFonts w:eastAsiaTheme="minorHAnsi"/>
        </w:rPr>
        <w:br w:type="page"/>
      </w:r>
    </w:p>
    <w:p w14:paraId="3ADF3E54" w14:textId="77777777" w:rsidR="00CB2C8C" w:rsidRPr="00CB2C8C" w:rsidRDefault="00CB2C8C" w:rsidP="00CB2C8C">
      <w:pPr>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1249269B" w14:textId="77777777" w:rsidTr="00D67A44">
        <w:trPr>
          <w:tblHeader/>
        </w:trPr>
        <w:tc>
          <w:tcPr>
            <w:tcW w:w="2245" w:type="dxa"/>
            <w:shd w:val="clear" w:color="auto" w:fill="D2C4A1"/>
          </w:tcPr>
          <w:p w14:paraId="57AC1544"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3</w:t>
            </w:r>
            <w:r w:rsidRPr="00CB2C8C">
              <w:rPr>
                <w:rFonts w:ascii="Arial" w:hAnsi="Arial" w:cs="Arial"/>
                <w:b/>
                <w:bCs/>
                <w:color w:val="000000"/>
                <w:sz w:val="22"/>
                <w:szCs w:val="22"/>
                <w:vertAlign w:val="superscript"/>
              </w:rPr>
              <w:t>rd</w:t>
            </w:r>
            <w:r w:rsidRPr="00CB2C8C">
              <w:rPr>
                <w:rFonts w:ascii="Arial" w:hAnsi="Arial" w:cs="Arial"/>
                <w:b/>
                <w:bCs/>
                <w:color w:val="000000"/>
                <w:sz w:val="22"/>
                <w:szCs w:val="22"/>
              </w:rPr>
              <w:t xml:space="preserve"> Term</w:t>
            </w:r>
          </w:p>
        </w:tc>
        <w:tc>
          <w:tcPr>
            <w:tcW w:w="7020" w:type="dxa"/>
            <w:shd w:val="clear" w:color="auto" w:fill="D2C4A1"/>
          </w:tcPr>
          <w:p w14:paraId="7FB8B4D4"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Class description</w:t>
            </w:r>
          </w:p>
        </w:tc>
        <w:tc>
          <w:tcPr>
            <w:tcW w:w="1525" w:type="dxa"/>
            <w:shd w:val="clear" w:color="auto" w:fill="D2C4A1"/>
          </w:tcPr>
          <w:p w14:paraId="6BFE3521"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Credits</w:t>
            </w:r>
          </w:p>
        </w:tc>
      </w:tr>
      <w:tr w:rsidR="00CB2C8C" w:rsidRPr="00CB2C8C" w14:paraId="420ECAEA" w14:textId="77777777" w:rsidTr="003C1047">
        <w:tc>
          <w:tcPr>
            <w:tcW w:w="2245" w:type="dxa"/>
          </w:tcPr>
          <w:p w14:paraId="1B5AC647" w14:textId="2DFB8E85"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Pr>
                <w:rFonts w:ascii="Arial" w:hAnsi="Arial" w:cs="Arial"/>
                <w:color w:val="000000"/>
                <w:sz w:val="22"/>
                <w:szCs w:val="22"/>
              </w:rPr>
              <w:t>OT</w:t>
            </w:r>
            <w:r w:rsidRPr="00CB2C8C">
              <w:rPr>
                <w:rFonts w:ascii="Arial" w:hAnsi="Arial" w:cs="Arial"/>
                <w:color w:val="000000"/>
                <w:sz w:val="22"/>
                <w:szCs w:val="22"/>
              </w:rPr>
              <w:t xml:space="preserve"> </w:t>
            </w:r>
            <w:r>
              <w:rPr>
                <w:rFonts w:ascii="Arial" w:hAnsi="Arial" w:cs="Arial"/>
                <w:color w:val="000000"/>
                <w:sz w:val="22"/>
                <w:szCs w:val="22"/>
              </w:rPr>
              <w:t>124</w:t>
            </w:r>
          </w:p>
        </w:tc>
        <w:tc>
          <w:tcPr>
            <w:tcW w:w="7020" w:type="dxa"/>
          </w:tcPr>
          <w:p w14:paraId="04754D97" w14:textId="5561D83A"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Medical </w:t>
            </w:r>
            <w:r>
              <w:rPr>
                <w:rFonts w:ascii="Arial" w:hAnsi="Arial" w:cs="Arial"/>
                <w:color w:val="000000"/>
                <w:sz w:val="22"/>
                <w:szCs w:val="22"/>
              </w:rPr>
              <w:t>Records                                                              online only</w:t>
            </w:r>
          </w:p>
        </w:tc>
        <w:tc>
          <w:tcPr>
            <w:tcW w:w="1525" w:type="dxa"/>
          </w:tcPr>
          <w:p w14:paraId="232E4B63" w14:textId="7CA1EED2"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r w:rsidR="00CB2C8C" w:rsidRPr="00CB2C8C" w14:paraId="3A672D21" w14:textId="77777777" w:rsidTr="003C1047">
        <w:tc>
          <w:tcPr>
            <w:tcW w:w="2245" w:type="dxa"/>
          </w:tcPr>
          <w:p w14:paraId="4C8B4474"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133</w:t>
            </w:r>
          </w:p>
        </w:tc>
        <w:tc>
          <w:tcPr>
            <w:tcW w:w="7020" w:type="dxa"/>
          </w:tcPr>
          <w:p w14:paraId="15CE00FE"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II</w:t>
            </w:r>
          </w:p>
        </w:tc>
        <w:tc>
          <w:tcPr>
            <w:tcW w:w="1525" w:type="dxa"/>
          </w:tcPr>
          <w:p w14:paraId="1B08C480"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74B8CAD1" w14:textId="77777777" w:rsidTr="003C1047">
        <w:tc>
          <w:tcPr>
            <w:tcW w:w="2245" w:type="dxa"/>
          </w:tcPr>
          <w:p w14:paraId="233B2188" w14:textId="03BAA49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sidR="005360A5">
              <w:rPr>
                <w:rFonts w:ascii="Arial" w:hAnsi="Arial" w:cs="Arial"/>
                <w:color w:val="000000"/>
                <w:sz w:val="22"/>
                <w:szCs w:val="22"/>
              </w:rPr>
              <w:t>O</w:t>
            </w:r>
            <w:r>
              <w:rPr>
                <w:rFonts w:ascii="Arial" w:hAnsi="Arial" w:cs="Arial"/>
                <w:color w:val="000000"/>
                <w:sz w:val="22"/>
                <w:szCs w:val="22"/>
              </w:rPr>
              <w:t>T</w:t>
            </w:r>
            <w:r w:rsidRPr="00CB2C8C">
              <w:rPr>
                <w:rFonts w:ascii="Arial" w:hAnsi="Arial" w:cs="Arial"/>
                <w:color w:val="000000"/>
                <w:sz w:val="22"/>
                <w:szCs w:val="22"/>
              </w:rPr>
              <w:t xml:space="preserve"> </w:t>
            </w:r>
            <w:r>
              <w:rPr>
                <w:rFonts w:ascii="Arial" w:hAnsi="Arial" w:cs="Arial"/>
                <w:color w:val="000000"/>
                <w:sz w:val="22"/>
                <w:szCs w:val="22"/>
              </w:rPr>
              <w:t>208</w:t>
            </w:r>
          </w:p>
        </w:tc>
        <w:tc>
          <w:tcPr>
            <w:tcW w:w="7020" w:type="dxa"/>
          </w:tcPr>
          <w:p w14:paraId="2E823061" w14:textId="655E48EB" w:rsidR="00CB2C8C" w:rsidRPr="00CB2C8C" w:rsidRDefault="003C1047" w:rsidP="00CB2C8C">
            <w:pPr>
              <w:autoSpaceDE w:val="0"/>
              <w:autoSpaceDN w:val="0"/>
              <w:adjustRightInd w:val="0"/>
              <w:rPr>
                <w:rFonts w:ascii="Arial" w:hAnsi="Arial" w:cs="Arial"/>
                <w:color w:val="000000"/>
                <w:sz w:val="22"/>
                <w:szCs w:val="22"/>
              </w:rPr>
            </w:pPr>
            <w:r>
              <w:rPr>
                <w:rFonts w:ascii="Arial" w:hAnsi="Arial" w:cs="Arial"/>
                <w:color w:val="000000"/>
                <w:sz w:val="22"/>
                <w:szCs w:val="22"/>
              </w:rPr>
              <w:t>CPT Coding</w:t>
            </w:r>
          </w:p>
        </w:tc>
        <w:tc>
          <w:tcPr>
            <w:tcW w:w="1525" w:type="dxa"/>
          </w:tcPr>
          <w:p w14:paraId="5386C823" w14:textId="4F9D57E9"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r w:rsidR="00CB2C8C" w:rsidRPr="00CB2C8C" w14:paraId="10A554CD" w14:textId="77777777" w:rsidTr="003C1047">
        <w:tc>
          <w:tcPr>
            <w:tcW w:w="2245" w:type="dxa"/>
          </w:tcPr>
          <w:p w14:paraId="52351677" w14:textId="5F47C053"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MOT 209</w:t>
            </w:r>
          </w:p>
        </w:tc>
        <w:tc>
          <w:tcPr>
            <w:tcW w:w="7020" w:type="dxa"/>
          </w:tcPr>
          <w:p w14:paraId="59ABA44D" w14:textId="43554177" w:rsidR="00CB2C8C" w:rsidRPr="00CB2C8C" w:rsidRDefault="003C1047" w:rsidP="00CB2C8C">
            <w:pPr>
              <w:autoSpaceDE w:val="0"/>
              <w:autoSpaceDN w:val="0"/>
              <w:adjustRightInd w:val="0"/>
              <w:rPr>
                <w:rFonts w:ascii="Arial" w:hAnsi="Arial" w:cs="Arial"/>
                <w:color w:val="000000"/>
                <w:sz w:val="22"/>
                <w:szCs w:val="22"/>
              </w:rPr>
            </w:pPr>
            <w:r>
              <w:rPr>
                <w:rFonts w:ascii="Arial" w:hAnsi="Arial" w:cs="Arial"/>
                <w:color w:val="000000"/>
                <w:sz w:val="22"/>
                <w:szCs w:val="22"/>
              </w:rPr>
              <w:t>ICD Coding</w:t>
            </w:r>
          </w:p>
        </w:tc>
        <w:tc>
          <w:tcPr>
            <w:tcW w:w="1525" w:type="dxa"/>
          </w:tcPr>
          <w:p w14:paraId="28CB0C58" w14:textId="6242525F"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bl>
    <w:p w14:paraId="389F08BE" w14:textId="77777777" w:rsidR="00CB2C8C" w:rsidRPr="00CB2C8C" w:rsidRDefault="00CB2C8C" w:rsidP="00CB2C8C">
      <w:pPr>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2407845F" w14:textId="77777777" w:rsidTr="00D67A44">
        <w:trPr>
          <w:tblHeader/>
        </w:trPr>
        <w:tc>
          <w:tcPr>
            <w:tcW w:w="2245" w:type="dxa"/>
            <w:shd w:val="clear" w:color="auto" w:fill="D2C4A1"/>
          </w:tcPr>
          <w:p w14:paraId="481F32D8"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4</w:t>
            </w:r>
            <w:r w:rsidRPr="00CB2C8C">
              <w:rPr>
                <w:rFonts w:ascii="Arial" w:hAnsi="Arial" w:cs="Arial"/>
                <w:b/>
                <w:bCs/>
                <w:color w:val="000000"/>
                <w:sz w:val="22"/>
                <w:szCs w:val="22"/>
                <w:vertAlign w:val="superscript"/>
              </w:rPr>
              <w:t>th</w:t>
            </w:r>
            <w:r w:rsidRPr="00CB2C8C">
              <w:rPr>
                <w:rFonts w:ascii="Arial" w:hAnsi="Arial" w:cs="Arial"/>
                <w:b/>
                <w:bCs/>
                <w:color w:val="000000"/>
                <w:sz w:val="22"/>
                <w:szCs w:val="22"/>
              </w:rPr>
              <w:t xml:space="preserve"> Term</w:t>
            </w:r>
          </w:p>
        </w:tc>
        <w:tc>
          <w:tcPr>
            <w:tcW w:w="7020" w:type="dxa"/>
            <w:shd w:val="clear" w:color="auto" w:fill="D2C4A1"/>
          </w:tcPr>
          <w:p w14:paraId="6FEE6FCB"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Class description</w:t>
            </w:r>
          </w:p>
        </w:tc>
        <w:tc>
          <w:tcPr>
            <w:tcW w:w="1525" w:type="dxa"/>
            <w:shd w:val="clear" w:color="auto" w:fill="D2C4A1"/>
          </w:tcPr>
          <w:p w14:paraId="2943AB18" w14:textId="77777777" w:rsidR="00CB2C8C" w:rsidRPr="00CB2C8C" w:rsidRDefault="00CB2C8C" w:rsidP="00CB2C8C">
            <w:pPr>
              <w:autoSpaceDE w:val="0"/>
              <w:autoSpaceDN w:val="0"/>
              <w:adjustRightInd w:val="0"/>
              <w:jc w:val="center"/>
              <w:rPr>
                <w:rFonts w:ascii="Arial" w:hAnsi="Arial" w:cs="Arial"/>
                <w:b/>
                <w:bCs/>
                <w:color w:val="000000"/>
                <w:sz w:val="22"/>
                <w:szCs w:val="22"/>
              </w:rPr>
            </w:pPr>
            <w:r w:rsidRPr="00CB2C8C">
              <w:rPr>
                <w:rFonts w:ascii="Arial" w:hAnsi="Arial" w:cs="Arial"/>
                <w:b/>
                <w:bCs/>
                <w:color w:val="000000"/>
                <w:sz w:val="22"/>
                <w:szCs w:val="22"/>
              </w:rPr>
              <w:t>Credits</w:t>
            </w:r>
          </w:p>
        </w:tc>
      </w:tr>
      <w:tr w:rsidR="00CB2C8C" w:rsidRPr="00CB2C8C" w14:paraId="68DE9C80" w14:textId="77777777" w:rsidTr="003C1047">
        <w:tc>
          <w:tcPr>
            <w:tcW w:w="2245" w:type="dxa"/>
          </w:tcPr>
          <w:p w14:paraId="4F6E0362" w14:textId="4AADA649" w:rsidR="00CB2C8C" w:rsidRPr="00CB2C8C" w:rsidRDefault="00CB2C8C" w:rsidP="001D2A48">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sidR="001D2A48">
              <w:rPr>
                <w:rFonts w:ascii="Arial" w:hAnsi="Arial" w:cs="Arial"/>
                <w:color w:val="000000"/>
                <w:sz w:val="22"/>
                <w:szCs w:val="22"/>
              </w:rPr>
              <w:t>AP 280</w:t>
            </w:r>
          </w:p>
        </w:tc>
        <w:tc>
          <w:tcPr>
            <w:tcW w:w="7020" w:type="dxa"/>
          </w:tcPr>
          <w:p w14:paraId="4A849C65" w14:textId="7CD34040" w:rsidR="00CB2C8C" w:rsidRPr="00CB2C8C" w:rsidRDefault="00CB2C8C" w:rsidP="001D2A48">
            <w:pPr>
              <w:autoSpaceDE w:val="0"/>
              <w:autoSpaceDN w:val="0"/>
              <w:adjustRightInd w:val="0"/>
              <w:rPr>
                <w:rFonts w:ascii="Arial" w:hAnsi="Arial" w:cs="Arial"/>
                <w:color w:val="000000"/>
                <w:sz w:val="22"/>
                <w:szCs w:val="22"/>
              </w:rPr>
            </w:pPr>
            <w:r>
              <w:rPr>
                <w:rFonts w:ascii="Arial" w:hAnsi="Arial" w:cs="Arial"/>
                <w:color w:val="000000"/>
                <w:sz w:val="22"/>
                <w:szCs w:val="22"/>
              </w:rPr>
              <w:t>Administrative</w:t>
            </w:r>
            <w:r w:rsidRPr="00CB2C8C">
              <w:rPr>
                <w:rFonts w:ascii="Arial" w:hAnsi="Arial" w:cs="Arial"/>
                <w:color w:val="000000"/>
                <w:sz w:val="22"/>
                <w:szCs w:val="22"/>
              </w:rPr>
              <w:t xml:space="preserve"> Internship (</w:t>
            </w:r>
            <w:r w:rsidR="001D2A48" w:rsidRPr="001D2A48">
              <w:rPr>
                <w:rFonts w:ascii="Arial" w:hAnsi="Arial" w:cs="Arial"/>
                <w:color w:val="000000"/>
                <w:sz w:val="22"/>
                <w:szCs w:val="22"/>
              </w:rPr>
              <w:t>180</w:t>
            </w:r>
            <w:r w:rsidRPr="001D2A48">
              <w:rPr>
                <w:rFonts w:ascii="Arial" w:hAnsi="Arial" w:cs="Arial"/>
                <w:color w:val="000000"/>
                <w:sz w:val="22"/>
                <w:szCs w:val="22"/>
              </w:rPr>
              <w:t xml:space="preserve"> hours in a contracted medical office</w:t>
            </w:r>
            <w:r w:rsidRPr="00CB2C8C">
              <w:rPr>
                <w:rFonts w:ascii="Arial" w:hAnsi="Arial" w:cs="Arial"/>
                <w:color w:val="000000"/>
                <w:sz w:val="22"/>
                <w:szCs w:val="22"/>
              </w:rPr>
              <w:t>)</w:t>
            </w:r>
          </w:p>
        </w:tc>
        <w:tc>
          <w:tcPr>
            <w:tcW w:w="1525" w:type="dxa"/>
          </w:tcPr>
          <w:p w14:paraId="5C70A7B4" w14:textId="38F99842" w:rsidR="00CB2C8C" w:rsidRPr="00CB2C8C" w:rsidRDefault="005360A5"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r>
      <w:tr w:rsidR="00CB2C8C" w:rsidRPr="00CB2C8C" w14:paraId="169795DB" w14:textId="77777777" w:rsidTr="003C1047">
        <w:tc>
          <w:tcPr>
            <w:tcW w:w="2245" w:type="dxa"/>
          </w:tcPr>
          <w:p w14:paraId="6085BBD3" w14:textId="2F221130"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MOT 210</w:t>
            </w:r>
          </w:p>
        </w:tc>
        <w:tc>
          <w:tcPr>
            <w:tcW w:w="7020" w:type="dxa"/>
          </w:tcPr>
          <w:p w14:paraId="05838A69" w14:textId="360D24D0"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Intermediate Coding</w:t>
            </w:r>
          </w:p>
        </w:tc>
        <w:tc>
          <w:tcPr>
            <w:tcW w:w="1525" w:type="dxa"/>
          </w:tcPr>
          <w:p w14:paraId="2261A22E" w14:textId="1C2BEF67"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r w:rsidR="00CB2C8C" w:rsidRPr="00CB2C8C" w14:paraId="31FA4B87" w14:textId="77777777" w:rsidTr="003C1047">
        <w:tc>
          <w:tcPr>
            <w:tcW w:w="2245" w:type="dxa"/>
          </w:tcPr>
          <w:p w14:paraId="505CAF8D" w14:textId="06C5FA2B"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MOT 131</w:t>
            </w:r>
          </w:p>
        </w:tc>
        <w:tc>
          <w:tcPr>
            <w:tcW w:w="7020" w:type="dxa"/>
          </w:tcPr>
          <w:p w14:paraId="0EC78885" w14:textId="60FD3B0A"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Advanced Insurance Billing &amp; Coding</w:t>
            </w:r>
          </w:p>
        </w:tc>
        <w:tc>
          <w:tcPr>
            <w:tcW w:w="1525" w:type="dxa"/>
          </w:tcPr>
          <w:p w14:paraId="17CD170F" w14:textId="6DCEE0BF"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bl>
    <w:p w14:paraId="6A3052E8" w14:textId="77777777" w:rsidR="00CB2C8C" w:rsidRPr="00CB2C8C" w:rsidRDefault="00CB2C8C" w:rsidP="00CB2C8C">
      <w:pPr>
        <w:contextualSpacing/>
        <w:rPr>
          <w:rFonts w:eastAsiaTheme="minorHAnsi"/>
        </w:rPr>
      </w:pPr>
    </w:p>
    <w:p w14:paraId="5AE97874"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 xml:space="preserve">Course prefix meanings: </w:t>
      </w:r>
    </w:p>
    <w:p w14:paraId="49BEE2BE" w14:textId="1DDDC4F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MOT = Medical Office Technology</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t>MAP = Medical Assisting Professional</w:t>
      </w:r>
      <w:r w:rsidR="00D67A44">
        <w:rPr>
          <w:rFonts w:ascii="Arial" w:eastAsiaTheme="minorHAnsi" w:hAnsi="Arial" w:cs="Arial"/>
          <w:sz w:val="22"/>
          <w:szCs w:val="22"/>
        </w:rPr>
        <w:t>.</w:t>
      </w:r>
      <w:r w:rsidRPr="00CB2C8C">
        <w:rPr>
          <w:rFonts w:ascii="Arial" w:eastAsiaTheme="minorHAnsi" w:hAnsi="Arial" w:cs="Arial"/>
          <w:sz w:val="22"/>
          <w:szCs w:val="22"/>
        </w:rPr>
        <w:tab/>
      </w:r>
    </w:p>
    <w:p w14:paraId="3B0D5C61" w14:textId="03ED229E"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HPR= Health Professional</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t>CIS = Computer Information Systems</w:t>
      </w:r>
      <w:r w:rsidR="00D67A44">
        <w:rPr>
          <w:rFonts w:ascii="Arial" w:eastAsiaTheme="minorHAnsi" w:hAnsi="Arial" w:cs="Arial"/>
          <w:sz w:val="22"/>
          <w:szCs w:val="22"/>
        </w:rPr>
        <w:t>.</w:t>
      </w:r>
      <w:r w:rsidRPr="00CB2C8C">
        <w:rPr>
          <w:rFonts w:ascii="Arial" w:eastAsiaTheme="minorHAnsi" w:hAnsi="Arial" w:cs="Arial"/>
          <w:sz w:val="22"/>
          <w:szCs w:val="22"/>
        </w:rPr>
        <w:tab/>
      </w:r>
    </w:p>
    <w:p w14:paraId="0A9DC86A" w14:textId="3B55CA3C"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CSC Computer Science</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t>ENG = English</w:t>
      </w:r>
      <w:r w:rsidR="00D67A44">
        <w:rPr>
          <w:rFonts w:ascii="Arial" w:eastAsiaTheme="minorHAnsi" w:hAnsi="Arial" w:cs="Arial"/>
          <w:sz w:val="22"/>
          <w:szCs w:val="22"/>
        </w:rPr>
        <w:t>.</w:t>
      </w:r>
    </w:p>
    <w:p w14:paraId="1A56B9FC" w14:textId="653C3A88" w:rsidR="003C1047"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COM = Communications</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p>
    <w:p w14:paraId="4CFE04F2" w14:textId="77777777" w:rsidR="00CB2C8C" w:rsidRPr="00CB2C8C" w:rsidRDefault="00CB2C8C" w:rsidP="00CB2C8C">
      <w:pPr>
        <w:spacing w:after="200" w:line="276" w:lineRule="auto"/>
        <w:rPr>
          <w:rFonts w:ascii="Arial" w:eastAsiaTheme="minorHAnsi" w:hAnsi="Arial" w:cs="Arial"/>
          <w:sz w:val="22"/>
          <w:szCs w:val="22"/>
        </w:rPr>
      </w:pPr>
    </w:p>
    <w:p w14:paraId="48108A2F" w14:textId="77777777" w:rsidR="00CB2C8C" w:rsidRPr="00CB2C8C" w:rsidRDefault="00CB2C8C" w:rsidP="00CB2C8C">
      <w:pPr>
        <w:spacing w:after="200" w:line="276" w:lineRule="auto"/>
        <w:rPr>
          <w:rFonts w:eastAsiaTheme="minorHAnsi"/>
        </w:rPr>
      </w:pPr>
      <w:r w:rsidRPr="00CB2C8C">
        <w:rPr>
          <w:rFonts w:ascii="Arial" w:eastAsiaTheme="minorHAnsi" w:hAnsi="Arial" w:cs="Arial"/>
          <w:sz w:val="22"/>
          <w:szCs w:val="22"/>
        </w:rPr>
        <w:t xml:space="preserve">For Financial Aid you must take a minimum of 6 credit hours per semester. See </w:t>
      </w:r>
      <w:hyperlink r:id="rId13" w:history="1">
        <w:r w:rsidRPr="00CB2C8C">
          <w:rPr>
            <w:rFonts w:ascii="Arial" w:eastAsiaTheme="minorHAnsi" w:hAnsi="Arial" w:cs="Arial"/>
            <w:color w:val="0000FF"/>
            <w:sz w:val="22"/>
            <w:szCs w:val="22"/>
            <w:u w:val="single"/>
          </w:rPr>
          <w:t>Financial Aid</w:t>
        </w:r>
      </w:hyperlink>
      <w:r w:rsidRPr="00CB2C8C">
        <w:rPr>
          <w:rFonts w:ascii="Arial" w:eastAsiaTheme="minorHAnsi" w:hAnsi="Arial" w:cs="Arial"/>
          <w:sz w:val="22"/>
          <w:szCs w:val="22"/>
        </w:rPr>
        <w:t xml:space="preserve"> for details.</w:t>
      </w:r>
    </w:p>
    <w:p w14:paraId="3D9217D9"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12 credit hours is considered a full-time student.</w:t>
      </w:r>
    </w:p>
    <w:p w14:paraId="28A9B374"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9 credit hours is considered a ¾ time student.</w:t>
      </w:r>
    </w:p>
    <w:p w14:paraId="25A991C1" w14:textId="19008855" w:rsidR="00213D5F" w:rsidRPr="00727C11" w:rsidRDefault="00CB2C8C" w:rsidP="00CB2C8C">
      <w:pPr>
        <w:rPr>
          <w:rFonts w:eastAsiaTheme="minorHAnsi"/>
        </w:rPr>
      </w:pPr>
      <w:r w:rsidRPr="00CB2C8C">
        <w:rPr>
          <w:rFonts w:ascii="Arial" w:eastAsiaTheme="minorHAnsi" w:hAnsi="Arial" w:cs="Arial"/>
          <w:sz w:val="22"/>
          <w:szCs w:val="22"/>
        </w:rPr>
        <w:t>6 credit hours is considered a half-time stu</w:t>
      </w:r>
      <w:r>
        <w:rPr>
          <w:rFonts w:ascii="Arial" w:eastAsiaTheme="minorHAnsi" w:hAnsi="Arial" w:cs="Arial"/>
          <w:sz w:val="22"/>
          <w:szCs w:val="22"/>
        </w:rPr>
        <w:t>dent.</w:t>
      </w:r>
    </w:p>
    <w:sectPr w:rsidR="00213D5F" w:rsidRPr="00727C11" w:rsidSect="00583DC3">
      <w:headerReference w:type="default" r:id="rId14"/>
      <w:footerReference w:type="defaul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27B0" w14:textId="77777777" w:rsidR="00EB2022" w:rsidRDefault="00EB2022" w:rsidP="00EB2022">
      <w:r>
        <w:separator/>
      </w:r>
    </w:p>
  </w:endnote>
  <w:endnote w:type="continuationSeparator" w:id="0">
    <w:p w14:paraId="036B30D1" w14:textId="77777777" w:rsidR="00EB2022" w:rsidRDefault="00EB2022" w:rsidP="00E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News Gothic">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11599"/>
      <w:docPartObj>
        <w:docPartGallery w:val="Page Numbers (Bottom of Page)"/>
        <w:docPartUnique/>
      </w:docPartObj>
    </w:sdtPr>
    <w:sdtEndPr>
      <w:rPr>
        <w:noProof/>
      </w:rPr>
    </w:sdtEndPr>
    <w:sdtContent>
      <w:p w14:paraId="10C728B7" w14:textId="58B181EA" w:rsidR="00213D5F" w:rsidRDefault="00213D5F">
        <w:pPr>
          <w:pStyle w:val="Footer"/>
          <w:jc w:val="center"/>
        </w:pPr>
        <w:r>
          <w:fldChar w:fldCharType="begin"/>
        </w:r>
        <w:r>
          <w:instrText xml:space="preserve"> PAGE   \* MERGEFORMAT </w:instrText>
        </w:r>
        <w:r>
          <w:fldChar w:fldCharType="separate"/>
        </w:r>
        <w:r w:rsidR="00CA3657">
          <w:rPr>
            <w:noProof/>
          </w:rPr>
          <w:t>2</w:t>
        </w:r>
        <w:r>
          <w:rPr>
            <w:noProof/>
          </w:rPr>
          <w:fldChar w:fldCharType="end"/>
        </w:r>
        <w:r w:rsidR="002B54F4">
          <w:rPr>
            <w:noProof/>
          </w:rPr>
          <w:t xml:space="preserve"> </w:t>
        </w:r>
        <w:r w:rsidR="00FE4844">
          <w:rPr>
            <w:noProof/>
          </w:rPr>
          <w:t xml:space="preserve"> of </w:t>
        </w:r>
        <w:r w:rsidR="00C43640">
          <w:rPr>
            <w:noProof/>
          </w:rPr>
          <w:t>7</w:t>
        </w:r>
      </w:p>
    </w:sdtContent>
  </w:sdt>
  <w:p w14:paraId="4371BCF0" w14:textId="77777777" w:rsidR="00EB2022" w:rsidRDefault="00EB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72F3" w14:textId="77777777" w:rsidR="00EB2022" w:rsidRDefault="00EB2022" w:rsidP="00EB2022">
      <w:r>
        <w:separator/>
      </w:r>
    </w:p>
  </w:footnote>
  <w:footnote w:type="continuationSeparator" w:id="0">
    <w:p w14:paraId="2E69F29A" w14:textId="77777777" w:rsidR="00EB2022" w:rsidRDefault="00EB2022" w:rsidP="00E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500F" w14:textId="77777777" w:rsidR="002B54F4" w:rsidRDefault="002B54F4">
    <w:pPr>
      <w:pStyle w:val="Header"/>
    </w:pPr>
    <w:r>
      <w:rPr>
        <w:noProof/>
      </w:rPr>
      <w:drawing>
        <wp:inline distT="0" distB="0" distL="0" distR="0" wp14:anchorId="7903A43B" wp14:editId="1BC06FE9">
          <wp:extent cx="3314700" cy="828675"/>
          <wp:effectExtent l="0" t="0" r="0" b="9525"/>
          <wp:docPr id="1" name="Picture 1" descr="Pikes Peak Community college name and logo and Medical Office Technology depart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53" t="18212" r="3078" b="18408"/>
                  <a:stretch/>
                </pic:blipFill>
                <pic:spPr bwMode="auto">
                  <a:xfrm>
                    <a:off x="0" y="0"/>
                    <a:ext cx="3314700" cy="8286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01B"/>
    <w:multiLevelType w:val="hybridMultilevel"/>
    <w:tmpl w:val="2848B024"/>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63E2BC9"/>
    <w:multiLevelType w:val="hybridMultilevel"/>
    <w:tmpl w:val="D10C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077BA6"/>
    <w:multiLevelType w:val="hybridMultilevel"/>
    <w:tmpl w:val="E98E72DC"/>
    <w:lvl w:ilvl="0" w:tplc="04090001">
      <w:start w:val="1"/>
      <w:numFmt w:val="bullet"/>
      <w:lvlText w:val=""/>
      <w:lvlJc w:val="left"/>
      <w:pPr>
        <w:ind w:left="720" w:hanging="360"/>
      </w:pPr>
      <w:rPr>
        <w:rFonts w:ascii="Symbol" w:hAnsi="Symbol" w:hint="default"/>
      </w:rPr>
    </w:lvl>
    <w:lvl w:ilvl="1" w:tplc="9F3E84A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326FE"/>
    <w:multiLevelType w:val="hybridMultilevel"/>
    <w:tmpl w:val="3F7619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294EC0"/>
    <w:multiLevelType w:val="hybridMultilevel"/>
    <w:tmpl w:val="D076D0D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95B38"/>
    <w:multiLevelType w:val="hybridMultilevel"/>
    <w:tmpl w:val="91E6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E0F67"/>
    <w:multiLevelType w:val="hybridMultilevel"/>
    <w:tmpl w:val="423C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72F0A"/>
    <w:multiLevelType w:val="hybridMultilevel"/>
    <w:tmpl w:val="996E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036A5"/>
    <w:multiLevelType w:val="hybridMultilevel"/>
    <w:tmpl w:val="44642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93DCE"/>
    <w:multiLevelType w:val="hybridMultilevel"/>
    <w:tmpl w:val="DB3AEF4A"/>
    <w:lvl w:ilvl="0" w:tplc="5CB4D1E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D905F3"/>
    <w:multiLevelType w:val="hybridMultilevel"/>
    <w:tmpl w:val="06D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C1473"/>
    <w:multiLevelType w:val="hybridMultilevel"/>
    <w:tmpl w:val="776A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3"/>
  </w:num>
  <w:num w:numId="5">
    <w:abstractNumId w:val="7"/>
  </w:num>
  <w:num w:numId="6">
    <w:abstractNumId w:val="5"/>
  </w:num>
  <w:num w:numId="7">
    <w:abstractNumId w:val="1"/>
  </w:num>
  <w:num w:numId="8">
    <w:abstractNumId w:val="9"/>
  </w:num>
  <w:num w:numId="9">
    <w:abstractNumId w:val="4"/>
  </w:num>
  <w:num w:numId="10">
    <w:abstractNumId w:val="10"/>
  </w:num>
  <w:num w:numId="11">
    <w:abstractNumId w:val="3"/>
  </w:num>
  <w:num w:numId="12">
    <w:abstractNumId w:val="0"/>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10"/>
    <w:rsid w:val="00006F52"/>
    <w:rsid w:val="00014510"/>
    <w:rsid w:val="0003612C"/>
    <w:rsid w:val="000D5D77"/>
    <w:rsid w:val="00156FF3"/>
    <w:rsid w:val="001D2A48"/>
    <w:rsid w:val="00213D5F"/>
    <w:rsid w:val="002200DE"/>
    <w:rsid w:val="00220F52"/>
    <w:rsid w:val="00291238"/>
    <w:rsid w:val="002B54F4"/>
    <w:rsid w:val="003C1047"/>
    <w:rsid w:val="003D7510"/>
    <w:rsid w:val="00400F38"/>
    <w:rsid w:val="004311C6"/>
    <w:rsid w:val="00462C58"/>
    <w:rsid w:val="005354D2"/>
    <w:rsid w:val="005360A5"/>
    <w:rsid w:val="00537EE9"/>
    <w:rsid w:val="00567E85"/>
    <w:rsid w:val="00583DC3"/>
    <w:rsid w:val="005D1096"/>
    <w:rsid w:val="0060238B"/>
    <w:rsid w:val="00617791"/>
    <w:rsid w:val="00690C62"/>
    <w:rsid w:val="00727C11"/>
    <w:rsid w:val="00780752"/>
    <w:rsid w:val="008679E8"/>
    <w:rsid w:val="00922E77"/>
    <w:rsid w:val="009A5B96"/>
    <w:rsid w:val="009B600A"/>
    <w:rsid w:val="00A52F05"/>
    <w:rsid w:val="00A66257"/>
    <w:rsid w:val="00B75F8D"/>
    <w:rsid w:val="00BD3B55"/>
    <w:rsid w:val="00C43640"/>
    <w:rsid w:val="00C53C5C"/>
    <w:rsid w:val="00CA3657"/>
    <w:rsid w:val="00CB2C8C"/>
    <w:rsid w:val="00D37DA1"/>
    <w:rsid w:val="00D67A44"/>
    <w:rsid w:val="00D70A51"/>
    <w:rsid w:val="00DA7805"/>
    <w:rsid w:val="00DD57DA"/>
    <w:rsid w:val="00E55110"/>
    <w:rsid w:val="00EB2022"/>
    <w:rsid w:val="00F6405C"/>
    <w:rsid w:val="00FE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AAFA9F"/>
  <w15:docId w15:val="{72D77134-5C7B-4D8F-8823-5BB2B85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7510"/>
    <w:pPr>
      <w:keepNext/>
      <w:outlineLvl w:val="0"/>
    </w:pPr>
    <w:rPr>
      <w:rFonts w:ascii="Brush Script MT" w:hAnsi="Brush Script MT"/>
      <w:i/>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510"/>
    <w:rPr>
      <w:rFonts w:ascii="Brush Script MT" w:eastAsia="Times New Roman" w:hAnsi="Brush Script MT" w:cs="Times New Roman"/>
      <w:i/>
      <w:sz w:val="36"/>
    </w:rPr>
  </w:style>
  <w:style w:type="character" w:styleId="Hyperlink">
    <w:name w:val="Hyperlink"/>
    <w:rsid w:val="003D7510"/>
    <w:rPr>
      <w:color w:val="0000FF"/>
      <w:u w:val="single"/>
    </w:rPr>
  </w:style>
  <w:style w:type="paragraph" w:customStyle="1" w:styleId="1Bodytext">
    <w:name w:val="1 Body text"/>
    <w:basedOn w:val="Normal"/>
    <w:rsid w:val="003D7510"/>
    <w:pPr>
      <w:widowControl w:val="0"/>
      <w:autoSpaceDE w:val="0"/>
      <w:autoSpaceDN w:val="0"/>
      <w:adjustRightInd w:val="0"/>
      <w:spacing w:after="120" w:line="206" w:lineRule="atLeast"/>
      <w:jc w:val="both"/>
      <w:textAlignment w:val="center"/>
    </w:pPr>
    <w:rPr>
      <w:rFonts w:ascii="News Gothic" w:hAnsi="News Gothic"/>
      <w:color w:val="000000"/>
      <w:spacing w:val="-1"/>
      <w:sz w:val="17"/>
      <w:szCs w:val="17"/>
    </w:rPr>
  </w:style>
  <w:style w:type="paragraph" w:styleId="Title">
    <w:name w:val="Title"/>
    <w:basedOn w:val="Normal"/>
    <w:link w:val="TitleChar"/>
    <w:qFormat/>
    <w:rsid w:val="003D7510"/>
    <w:pPr>
      <w:jc w:val="center"/>
    </w:pPr>
    <w:rPr>
      <w:rFonts w:ascii="Courier New" w:hAnsi="Courier New"/>
      <w:b/>
      <w:sz w:val="22"/>
      <w:szCs w:val="20"/>
    </w:rPr>
  </w:style>
  <w:style w:type="character" w:customStyle="1" w:styleId="TitleChar">
    <w:name w:val="Title Char"/>
    <w:basedOn w:val="DefaultParagraphFont"/>
    <w:link w:val="Title"/>
    <w:rsid w:val="003D7510"/>
    <w:rPr>
      <w:rFonts w:ascii="Courier New" w:eastAsia="Times New Roman" w:hAnsi="Courier New" w:cs="Times New Roman"/>
      <w:b/>
      <w:szCs w:val="20"/>
    </w:rPr>
  </w:style>
  <w:style w:type="paragraph" w:styleId="BalloonText">
    <w:name w:val="Balloon Text"/>
    <w:basedOn w:val="Normal"/>
    <w:link w:val="BalloonTextChar"/>
    <w:uiPriority w:val="99"/>
    <w:semiHidden/>
    <w:unhideWhenUsed/>
    <w:rsid w:val="003D7510"/>
    <w:rPr>
      <w:rFonts w:ascii="Tahoma" w:hAnsi="Tahoma" w:cs="Tahoma"/>
      <w:sz w:val="16"/>
      <w:szCs w:val="16"/>
    </w:rPr>
  </w:style>
  <w:style w:type="character" w:customStyle="1" w:styleId="BalloonTextChar">
    <w:name w:val="Balloon Text Char"/>
    <w:basedOn w:val="DefaultParagraphFont"/>
    <w:link w:val="BalloonText"/>
    <w:uiPriority w:val="99"/>
    <w:semiHidden/>
    <w:rsid w:val="003D7510"/>
    <w:rPr>
      <w:rFonts w:ascii="Tahoma" w:eastAsia="Times New Roman" w:hAnsi="Tahoma" w:cs="Tahoma"/>
      <w:sz w:val="16"/>
      <w:szCs w:val="16"/>
    </w:rPr>
  </w:style>
  <w:style w:type="paragraph" w:styleId="ListParagraph">
    <w:name w:val="List Paragraph"/>
    <w:basedOn w:val="Normal"/>
    <w:uiPriority w:val="34"/>
    <w:qFormat/>
    <w:rsid w:val="00006F52"/>
    <w:pPr>
      <w:ind w:left="720"/>
      <w:contextualSpacing/>
    </w:pPr>
  </w:style>
  <w:style w:type="paragraph" w:styleId="Header">
    <w:name w:val="header"/>
    <w:basedOn w:val="Normal"/>
    <w:link w:val="HeaderChar"/>
    <w:uiPriority w:val="99"/>
    <w:unhideWhenUsed/>
    <w:rsid w:val="00EB2022"/>
    <w:pPr>
      <w:tabs>
        <w:tab w:val="center" w:pos="4680"/>
        <w:tab w:val="right" w:pos="9360"/>
      </w:tabs>
    </w:pPr>
  </w:style>
  <w:style w:type="character" w:customStyle="1" w:styleId="HeaderChar">
    <w:name w:val="Header Char"/>
    <w:basedOn w:val="DefaultParagraphFont"/>
    <w:link w:val="Header"/>
    <w:uiPriority w:val="99"/>
    <w:rsid w:val="00EB20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022"/>
    <w:pPr>
      <w:tabs>
        <w:tab w:val="center" w:pos="4680"/>
        <w:tab w:val="right" w:pos="9360"/>
      </w:tabs>
    </w:pPr>
  </w:style>
  <w:style w:type="character" w:customStyle="1" w:styleId="FooterChar">
    <w:name w:val="Footer Char"/>
    <w:basedOn w:val="DefaultParagraphFont"/>
    <w:link w:val="Footer"/>
    <w:uiPriority w:val="99"/>
    <w:rsid w:val="00EB2022"/>
    <w:rPr>
      <w:rFonts w:ascii="Times New Roman" w:eastAsia="Times New Roman" w:hAnsi="Times New Roman" w:cs="Times New Roman"/>
      <w:sz w:val="24"/>
      <w:szCs w:val="24"/>
    </w:rPr>
  </w:style>
  <w:style w:type="paragraph" w:customStyle="1" w:styleId="Default">
    <w:name w:val="Default"/>
    <w:rsid w:val="00213D5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213D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6613">
      <w:bodyDiv w:val="1"/>
      <w:marLeft w:val="0"/>
      <w:marRight w:val="0"/>
      <w:marTop w:val="0"/>
      <w:marBottom w:val="0"/>
      <w:divBdr>
        <w:top w:val="none" w:sz="0" w:space="0" w:color="auto"/>
        <w:left w:val="none" w:sz="0" w:space="0" w:color="auto"/>
        <w:bottom w:val="none" w:sz="0" w:space="0" w:color="auto"/>
        <w:right w:val="none" w:sz="0" w:space="0" w:color="auto"/>
      </w:divBdr>
    </w:div>
    <w:div w:id="58066915">
      <w:bodyDiv w:val="1"/>
      <w:marLeft w:val="0"/>
      <w:marRight w:val="0"/>
      <w:marTop w:val="0"/>
      <w:marBottom w:val="0"/>
      <w:divBdr>
        <w:top w:val="none" w:sz="0" w:space="0" w:color="auto"/>
        <w:left w:val="none" w:sz="0" w:space="0" w:color="auto"/>
        <w:bottom w:val="none" w:sz="0" w:space="0" w:color="auto"/>
        <w:right w:val="none" w:sz="0" w:space="0" w:color="auto"/>
      </w:divBdr>
    </w:div>
    <w:div w:id="336812790">
      <w:bodyDiv w:val="1"/>
      <w:marLeft w:val="0"/>
      <w:marRight w:val="0"/>
      <w:marTop w:val="0"/>
      <w:marBottom w:val="0"/>
      <w:divBdr>
        <w:top w:val="none" w:sz="0" w:space="0" w:color="auto"/>
        <w:left w:val="none" w:sz="0" w:space="0" w:color="auto"/>
        <w:bottom w:val="none" w:sz="0" w:space="0" w:color="auto"/>
        <w:right w:val="none" w:sz="0" w:space="0" w:color="auto"/>
      </w:divBdr>
    </w:div>
    <w:div w:id="372731285">
      <w:bodyDiv w:val="1"/>
      <w:marLeft w:val="0"/>
      <w:marRight w:val="0"/>
      <w:marTop w:val="0"/>
      <w:marBottom w:val="0"/>
      <w:divBdr>
        <w:top w:val="none" w:sz="0" w:space="0" w:color="auto"/>
        <w:left w:val="none" w:sz="0" w:space="0" w:color="auto"/>
        <w:bottom w:val="none" w:sz="0" w:space="0" w:color="auto"/>
        <w:right w:val="none" w:sz="0" w:space="0" w:color="auto"/>
      </w:divBdr>
    </w:div>
    <w:div w:id="602154321">
      <w:bodyDiv w:val="1"/>
      <w:marLeft w:val="0"/>
      <w:marRight w:val="0"/>
      <w:marTop w:val="0"/>
      <w:marBottom w:val="0"/>
      <w:divBdr>
        <w:top w:val="none" w:sz="0" w:space="0" w:color="auto"/>
        <w:left w:val="none" w:sz="0" w:space="0" w:color="auto"/>
        <w:bottom w:val="none" w:sz="0" w:space="0" w:color="auto"/>
        <w:right w:val="none" w:sz="0" w:space="0" w:color="auto"/>
      </w:divBdr>
    </w:div>
    <w:div w:id="808203889">
      <w:bodyDiv w:val="1"/>
      <w:marLeft w:val="0"/>
      <w:marRight w:val="0"/>
      <w:marTop w:val="0"/>
      <w:marBottom w:val="0"/>
      <w:divBdr>
        <w:top w:val="none" w:sz="0" w:space="0" w:color="auto"/>
        <w:left w:val="none" w:sz="0" w:space="0" w:color="auto"/>
        <w:bottom w:val="none" w:sz="0" w:space="0" w:color="auto"/>
        <w:right w:val="none" w:sz="0" w:space="0" w:color="auto"/>
      </w:divBdr>
    </w:div>
    <w:div w:id="1361008411">
      <w:bodyDiv w:val="1"/>
      <w:marLeft w:val="0"/>
      <w:marRight w:val="0"/>
      <w:marTop w:val="0"/>
      <w:marBottom w:val="0"/>
      <w:divBdr>
        <w:top w:val="none" w:sz="0" w:space="0" w:color="auto"/>
        <w:left w:val="none" w:sz="0" w:space="0" w:color="auto"/>
        <w:bottom w:val="none" w:sz="0" w:space="0" w:color="auto"/>
        <w:right w:val="none" w:sz="0" w:space="0" w:color="auto"/>
      </w:divBdr>
    </w:div>
    <w:div w:id="1470709486">
      <w:bodyDiv w:val="1"/>
      <w:marLeft w:val="0"/>
      <w:marRight w:val="0"/>
      <w:marTop w:val="0"/>
      <w:marBottom w:val="0"/>
      <w:divBdr>
        <w:top w:val="none" w:sz="0" w:space="0" w:color="auto"/>
        <w:left w:val="none" w:sz="0" w:space="0" w:color="auto"/>
        <w:bottom w:val="none" w:sz="0" w:space="0" w:color="auto"/>
        <w:right w:val="none" w:sz="0" w:space="0" w:color="auto"/>
      </w:divBdr>
    </w:div>
    <w:div w:id="1871868047">
      <w:bodyDiv w:val="1"/>
      <w:marLeft w:val="0"/>
      <w:marRight w:val="0"/>
      <w:marTop w:val="0"/>
      <w:marBottom w:val="0"/>
      <w:divBdr>
        <w:top w:val="none" w:sz="0" w:space="0" w:color="auto"/>
        <w:left w:val="none" w:sz="0" w:space="0" w:color="auto"/>
        <w:bottom w:val="none" w:sz="0" w:space="0" w:color="auto"/>
        <w:right w:val="none" w:sz="0" w:space="0" w:color="auto"/>
      </w:divBdr>
    </w:div>
    <w:div w:id="1878468622">
      <w:bodyDiv w:val="1"/>
      <w:marLeft w:val="0"/>
      <w:marRight w:val="0"/>
      <w:marTop w:val="0"/>
      <w:marBottom w:val="0"/>
      <w:divBdr>
        <w:top w:val="none" w:sz="0" w:space="0" w:color="auto"/>
        <w:left w:val="none" w:sz="0" w:space="0" w:color="auto"/>
        <w:bottom w:val="none" w:sz="0" w:space="0" w:color="auto"/>
        <w:right w:val="none" w:sz="0" w:space="0" w:color="auto"/>
      </w:divBdr>
    </w:div>
    <w:div w:id="1991402640">
      <w:bodyDiv w:val="1"/>
      <w:marLeft w:val="0"/>
      <w:marRight w:val="0"/>
      <w:marTop w:val="0"/>
      <w:marBottom w:val="0"/>
      <w:divBdr>
        <w:top w:val="none" w:sz="0" w:space="0" w:color="auto"/>
        <w:left w:val="none" w:sz="0" w:space="0" w:color="auto"/>
        <w:bottom w:val="none" w:sz="0" w:space="0" w:color="auto"/>
        <w:right w:val="none" w:sz="0" w:space="0" w:color="auto"/>
      </w:divBdr>
    </w:div>
    <w:div w:id="20178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c.edu/testing-center/placement-testing/overview" TargetMode="External"/><Relationship Id="rId13" Type="http://schemas.openxmlformats.org/officeDocument/2006/relationships/hyperlink" Target="Program%20Admission%20Requirements:" TargetMode="External"/><Relationship Id="rId3" Type="http://schemas.openxmlformats.org/officeDocument/2006/relationships/settings" Target="settings.xml"/><Relationship Id="rId7" Type="http://schemas.openxmlformats.org/officeDocument/2006/relationships/hyperlink" Target="https://www.americanmedtech.org/" TargetMode="External"/><Relationship Id="rId12" Type="http://schemas.openxmlformats.org/officeDocument/2006/relationships/hyperlink" Target="http://www.ppcc.edu/academics/records/graud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kirkland@ppc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cki.bond@ppcc.edu" TargetMode="External"/><Relationship Id="rId4" Type="http://schemas.openxmlformats.org/officeDocument/2006/relationships/webSettings" Target="webSettings.xml"/><Relationship Id="rId9" Type="http://schemas.openxmlformats.org/officeDocument/2006/relationships/hyperlink" Target="http://ppcc.edu/services/testing-center/placement-tes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Bond, Vicki</cp:lastModifiedBy>
  <cp:revision>40</cp:revision>
  <cp:lastPrinted>2019-10-22T23:23:00Z</cp:lastPrinted>
  <dcterms:created xsi:type="dcterms:W3CDTF">2013-10-29T20:37:00Z</dcterms:created>
  <dcterms:modified xsi:type="dcterms:W3CDTF">2020-02-06T16:40:00Z</dcterms:modified>
</cp:coreProperties>
</file>