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4CB2" w14:textId="502A2445" w:rsidR="0019239D" w:rsidRPr="00972170" w:rsidRDefault="00ED1731" w:rsidP="0019239D">
      <w:pPr>
        <w:pStyle w:val="MainHeading"/>
      </w:pPr>
      <w:r>
        <w:t xml:space="preserve">PPCC </w:t>
      </w:r>
      <w:r w:rsidR="00E46180">
        <w:t xml:space="preserve">ECE </w:t>
      </w:r>
      <w:r w:rsidR="0019239D" w:rsidRPr="00972170">
        <w:t>Program Outcome Data</w:t>
      </w:r>
    </w:p>
    <w:p w14:paraId="7D79049A" w14:textId="77777777" w:rsidR="0019239D" w:rsidRPr="00972170" w:rsidRDefault="0019239D" w:rsidP="0019239D">
      <w:pPr>
        <w:pStyle w:val="verdana10"/>
        <w:rPr>
          <w:rFonts w:asciiTheme="minorHAnsi" w:hAnsiTheme="minorHAnsi"/>
          <w:b/>
          <w:sz w:val="22"/>
          <w:szCs w:val="22"/>
        </w:rPr>
      </w:pPr>
    </w:p>
    <w:p w14:paraId="041DD829" w14:textId="77777777" w:rsidR="004A2FEF" w:rsidRPr="00972170" w:rsidRDefault="004A2FEF" w:rsidP="004A2FEF">
      <w:pPr>
        <w:spacing w:before="60" w:after="60"/>
        <w:rPr>
          <w:rFonts w:asciiTheme="minorHAnsi" w:hAnsiTheme="minorHAnsi" w:cs="Arial"/>
          <w:u w:val="single"/>
        </w:rPr>
      </w:pPr>
      <w:r w:rsidRPr="00972170">
        <w:rPr>
          <w:rFonts w:asciiTheme="minorHAnsi" w:hAnsiTheme="minorHAnsi" w:cs="Arial"/>
          <w:b/>
          <w:u w:val="single"/>
        </w:rPr>
        <w:t xml:space="preserve">Outcome Measure #1: The Number of Program Completers </w:t>
      </w:r>
    </w:p>
    <w:p w14:paraId="26F034F2" w14:textId="77777777" w:rsidR="004A2FEF" w:rsidRPr="00972170" w:rsidRDefault="004A2FEF" w:rsidP="004A2FEF">
      <w:pPr>
        <w:spacing w:before="60" w:after="60"/>
        <w:rPr>
          <w:rFonts w:asciiTheme="minorHAnsi" w:hAnsiTheme="minorHAnsi" w:cs="Arial"/>
          <w:b/>
          <w:sz w:val="20"/>
        </w:rPr>
      </w:pPr>
      <w:r w:rsidRPr="00972170">
        <w:rPr>
          <w:rFonts w:asciiTheme="minorHAnsi" w:hAnsiTheme="minorHAnsi" w:cs="Arial"/>
          <w:b/>
          <w:sz w:val="20"/>
        </w:rPr>
        <w:t>In the chart below, please indicate the number and percentage of program completers for the three most recent academic years. Note: the percentages across each row must add up to 100%.</w:t>
      </w:r>
    </w:p>
    <w:tbl>
      <w:tblPr>
        <w:tblStyle w:val="TableGrid1"/>
        <w:tblW w:w="5000" w:type="pct"/>
        <w:jc w:val="center"/>
        <w:tblLook w:val="04A0" w:firstRow="1" w:lastRow="0" w:firstColumn="1" w:lastColumn="0" w:noHBand="0" w:noVBand="1"/>
      </w:tblPr>
      <w:tblGrid>
        <w:gridCol w:w="2382"/>
        <w:gridCol w:w="2492"/>
        <w:gridCol w:w="3013"/>
        <w:gridCol w:w="2903"/>
      </w:tblGrid>
      <w:tr w:rsidR="004A2FEF" w:rsidRPr="00972170" w14:paraId="7AB0E1C4" w14:textId="77777777" w:rsidTr="0032709C">
        <w:trPr>
          <w:jc w:val="center"/>
        </w:trPr>
        <w:tc>
          <w:tcPr>
            <w:tcW w:w="5000" w:type="pct"/>
            <w:gridSpan w:val="4"/>
            <w:vAlign w:val="center"/>
          </w:tcPr>
          <w:p w14:paraId="682BFDB4" w14:textId="77777777" w:rsidR="004A2FEF" w:rsidRPr="00972170" w:rsidRDefault="004A2FEF" w:rsidP="0032709C">
            <w:pPr>
              <w:spacing w:after="240"/>
              <w:jc w:val="center"/>
              <w:rPr>
                <w:rFonts w:asciiTheme="minorHAnsi" w:hAnsiTheme="minorHAnsi"/>
                <w:color w:val="000000" w:themeColor="text1"/>
                <w:sz w:val="22"/>
                <w:szCs w:val="22"/>
              </w:rPr>
            </w:pPr>
            <w:r w:rsidRPr="007E6031">
              <w:rPr>
                <w:rFonts w:asciiTheme="minorHAnsi" w:hAnsiTheme="minorHAnsi"/>
                <w:color w:val="000000" w:themeColor="text1"/>
                <w:sz w:val="22"/>
                <w:szCs w:val="22"/>
              </w:rPr>
              <w:t>AAS Only</w:t>
            </w:r>
          </w:p>
        </w:tc>
      </w:tr>
      <w:tr w:rsidR="004A2FEF" w:rsidRPr="00972170" w14:paraId="4A0335D8" w14:textId="77777777" w:rsidTr="0032709C">
        <w:trPr>
          <w:jc w:val="center"/>
        </w:trPr>
        <w:tc>
          <w:tcPr>
            <w:tcW w:w="1104" w:type="pct"/>
            <w:vAlign w:val="center"/>
          </w:tcPr>
          <w:p w14:paraId="6ED21450" w14:textId="77777777" w:rsidR="004A2FEF" w:rsidRPr="00972170" w:rsidRDefault="004A2FEF" w:rsidP="0032709C">
            <w:pPr>
              <w:spacing w:after="240"/>
              <w:jc w:val="center"/>
              <w:rPr>
                <w:rFonts w:asciiTheme="minorHAnsi" w:hAnsiTheme="minorHAnsi"/>
                <w:color w:val="000000" w:themeColor="text1"/>
                <w:sz w:val="22"/>
                <w:szCs w:val="22"/>
              </w:rPr>
            </w:pPr>
            <w:r w:rsidRPr="00972170">
              <w:rPr>
                <w:rFonts w:asciiTheme="minorHAnsi" w:hAnsiTheme="minorHAnsi"/>
                <w:color w:val="000000" w:themeColor="text1"/>
                <w:sz w:val="22"/>
                <w:szCs w:val="22"/>
              </w:rPr>
              <w:t>Academic Year</w:t>
            </w:r>
          </w:p>
        </w:tc>
        <w:tc>
          <w:tcPr>
            <w:tcW w:w="1155" w:type="pct"/>
            <w:vAlign w:val="center"/>
          </w:tcPr>
          <w:p w14:paraId="0C622180" w14:textId="77777777" w:rsidR="004A2FEF" w:rsidRPr="00972170" w:rsidRDefault="004A2FEF" w:rsidP="0032709C">
            <w:pPr>
              <w:spacing w:after="240"/>
              <w:jc w:val="center"/>
              <w:rPr>
                <w:rFonts w:asciiTheme="minorHAnsi" w:hAnsiTheme="minorHAnsi"/>
                <w:color w:val="000000" w:themeColor="text1"/>
                <w:sz w:val="22"/>
                <w:szCs w:val="22"/>
              </w:rPr>
            </w:pPr>
            <w:r w:rsidRPr="00972170">
              <w:rPr>
                <w:rFonts w:asciiTheme="minorHAnsi" w:hAnsiTheme="minorHAnsi"/>
                <w:color w:val="000000" w:themeColor="text1"/>
                <w:sz w:val="22"/>
                <w:szCs w:val="22"/>
              </w:rPr>
              <w:t>Number of program completers</w:t>
            </w:r>
          </w:p>
        </w:tc>
        <w:tc>
          <w:tcPr>
            <w:tcW w:w="1396" w:type="pct"/>
            <w:vAlign w:val="center"/>
          </w:tcPr>
          <w:p w14:paraId="2BABD649" w14:textId="77777777" w:rsidR="004A2FEF" w:rsidRPr="00972170" w:rsidRDefault="004A2FEF" w:rsidP="0032709C">
            <w:pPr>
              <w:spacing w:after="240"/>
              <w:jc w:val="center"/>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 </w:t>
            </w:r>
            <w:proofErr w:type="gramStart"/>
            <w:r w:rsidRPr="00972170">
              <w:rPr>
                <w:rFonts w:asciiTheme="minorHAnsi" w:hAnsiTheme="minorHAnsi"/>
                <w:color w:val="000000" w:themeColor="text1"/>
                <w:sz w:val="22"/>
                <w:szCs w:val="22"/>
              </w:rPr>
              <w:t>of</w:t>
            </w:r>
            <w:proofErr w:type="gramEnd"/>
            <w:r w:rsidRPr="00972170">
              <w:rPr>
                <w:rFonts w:asciiTheme="minorHAnsi" w:hAnsiTheme="minorHAnsi"/>
                <w:color w:val="000000" w:themeColor="text1"/>
                <w:sz w:val="22"/>
                <w:szCs w:val="22"/>
              </w:rPr>
              <w:t xml:space="preserve"> program completers who were attending full-time (at the time of completion)</w:t>
            </w:r>
          </w:p>
        </w:tc>
        <w:tc>
          <w:tcPr>
            <w:tcW w:w="1345" w:type="pct"/>
            <w:vAlign w:val="center"/>
          </w:tcPr>
          <w:p w14:paraId="7A487D7E" w14:textId="77777777" w:rsidR="004A2FEF" w:rsidRPr="00972170" w:rsidRDefault="004A2FEF" w:rsidP="0032709C">
            <w:pPr>
              <w:spacing w:after="240"/>
              <w:jc w:val="center"/>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 </w:t>
            </w:r>
            <w:proofErr w:type="gramStart"/>
            <w:r w:rsidRPr="00972170">
              <w:rPr>
                <w:rFonts w:asciiTheme="minorHAnsi" w:hAnsiTheme="minorHAnsi"/>
                <w:color w:val="000000" w:themeColor="text1"/>
                <w:sz w:val="22"/>
                <w:szCs w:val="22"/>
              </w:rPr>
              <w:t>of</w:t>
            </w:r>
            <w:proofErr w:type="gramEnd"/>
            <w:r w:rsidRPr="00972170">
              <w:rPr>
                <w:rFonts w:asciiTheme="minorHAnsi" w:hAnsiTheme="minorHAnsi"/>
                <w:color w:val="000000" w:themeColor="text1"/>
                <w:sz w:val="22"/>
                <w:szCs w:val="22"/>
              </w:rPr>
              <w:t xml:space="preserve"> program completers who were attending part-time</w:t>
            </w:r>
            <w:r w:rsidRPr="00972170">
              <w:rPr>
                <w:rFonts w:asciiTheme="minorHAnsi" w:hAnsiTheme="minorHAnsi"/>
                <w:color w:val="000000" w:themeColor="text1"/>
                <w:sz w:val="22"/>
                <w:szCs w:val="22"/>
                <w:vertAlign w:val="superscript"/>
              </w:rPr>
              <w:footnoteReference w:id="1"/>
            </w:r>
            <w:r w:rsidRPr="00972170">
              <w:rPr>
                <w:rFonts w:asciiTheme="minorHAnsi" w:hAnsiTheme="minorHAnsi"/>
                <w:color w:val="000000" w:themeColor="text1"/>
                <w:sz w:val="22"/>
                <w:szCs w:val="22"/>
              </w:rPr>
              <w:t xml:space="preserve"> (at the time of completion)</w:t>
            </w:r>
          </w:p>
        </w:tc>
      </w:tr>
      <w:tr w:rsidR="004A2FEF" w:rsidRPr="00972170" w14:paraId="035F1A35" w14:textId="77777777" w:rsidTr="0032709C">
        <w:trPr>
          <w:jc w:val="center"/>
        </w:trPr>
        <w:tc>
          <w:tcPr>
            <w:tcW w:w="1104" w:type="pct"/>
            <w:vAlign w:val="center"/>
          </w:tcPr>
          <w:p w14:paraId="78358F09" w14:textId="77777777" w:rsidR="004A2FEF" w:rsidRPr="005D729F" w:rsidRDefault="004A2FEF" w:rsidP="0032709C">
            <w:pPr>
              <w:spacing w:after="240"/>
              <w:jc w:val="center"/>
              <w:rPr>
                <w:rFonts w:asciiTheme="minorHAnsi" w:hAnsiTheme="minorHAnsi"/>
                <w:color w:val="000000" w:themeColor="text1"/>
                <w:sz w:val="22"/>
                <w:szCs w:val="22"/>
                <w:highlight w:val="yellow"/>
              </w:rPr>
            </w:pPr>
            <w:r w:rsidRPr="001729D1">
              <w:rPr>
                <w:rFonts w:asciiTheme="minorHAnsi" w:hAnsiTheme="minorHAnsi"/>
                <w:color w:val="000000" w:themeColor="text1"/>
                <w:sz w:val="22"/>
                <w:szCs w:val="22"/>
              </w:rPr>
              <w:t>AY 2020-2021</w:t>
            </w:r>
          </w:p>
        </w:tc>
        <w:tc>
          <w:tcPr>
            <w:tcW w:w="1155" w:type="pct"/>
            <w:vAlign w:val="center"/>
          </w:tcPr>
          <w:p w14:paraId="39BD37DE" w14:textId="77777777" w:rsidR="004A2FEF"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1396" w:type="pct"/>
            <w:vAlign w:val="center"/>
          </w:tcPr>
          <w:p w14:paraId="2B151332" w14:textId="77777777" w:rsidR="004A2FEF"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13% (1)</w:t>
            </w:r>
          </w:p>
        </w:tc>
        <w:tc>
          <w:tcPr>
            <w:tcW w:w="1345" w:type="pct"/>
            <w:vAlign w:val="center"/>
          </w:tcPr>
          <w:p w14:paraId="628E2CF2" w14:textId="77777777" w:rsidR="004A2FEF"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75% (6)</w:t>
            </w:r>
          </w:p>
        </w:tc>
      </w:tr>
      <w:tr w:rsidR="004A2FEF" w:rsidRPr="00972170" w14:paraId="762A8402" w14:textId="77777777" w:rsidTr="0032709C">
        <w:trPr>
          <w:jc w:val="center"/>
        </w:trPr>
        <w:tc>
          <w:tcPr>
            <w:tcW w:w="1104" w:type="pct"/>
            <w:vAlign w:val="center"/>
          </w:tcPr>
          <w:p w14:paraId="727D1202" w14:textId="77777777" w:rsidR="004A2FEF" w:rsidRPr="00972170" w:rsidRDefault="004A2FEF" w:rsidP="0032709C">
            <w:pPr>
              <w:spacing w:after="240"/>
              <w:jc w:val="center"/>
              <w:rPr>
                <w:rFonts w:asciiTheme="minorHAnsi" w:hAnsiTheme="minorHAnsi"/>
                <w:color w:val="000000" w:themeColor="text1"/>
                <w:sz w:val="22"/>
                <w:szCs w:val="22"/>
              </w:rPr>
            </w:pPr>
            <w:r w:rsidRPr="002A52C1">
              <w:rPr>
                <w:rFonts w:asciiTheme="minorHAnsi" w:hAnsiTheme="minorHAnsi"/>
                <w:color w:val="000000" w:themeColor="text1"/>
                <w:sz w:val="22"/>
                <w:szCs w:val="22"/>
              </w:rPr>
              <w:t>AY 2019-2020</w:t>
            </w:r>
          </w:p>
        </w:tc>
        <w:tc>
          <w:tcPr>
            <w:tcW w:w="1155" w:type="pct"/>
            <w:vAlign w:val="center"/>
          </w:tcPr>
          <w:p w14:paraId="4328BDC1" w14:textId="77777777" w:rsidR="004A2FEF" w:rsidRPr="00972170"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10</w:t>
            </w:r>
          </w:p>
        </w:tc>
        <w:tc>
          <w:tcPr>
            <w:tcW w:w="1396" w:type="pct"/>
            <w:vAlign w:val="center"/>
          </w:tcPr>
          <w:p w14:paraId="0D0465AA" w14:textId="77777777" w:rsidR="004A2FEF" w:rsidRPr="00972170"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30% (3)</w:t>
            </w:r>
          </w:p>
        </w:tc>
        <w:tc>
          <w:tcPr>
            <w:tcW w:w="1345" w:type="pct"/>
            <w:vAlign w:val="center"/>
          </w:tcPr>
          <w:p w14:paraId="7CBCE858" w14:textId="77777777" w:rsidR="004A2FEF" w:rsidRPr="00972170"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70% (7)</w:t>
            </w:r>
          </w:p>
        </w:tc>
      </w:tr>
      <w:tr w:rsidR="004A2FEF" w:rsidRPr="00972170" w14:paraId="05DFF888" w14:textId="77777777" w:rsidTr="0032709C">
        <w:trPr>
          <w:jc w:val="center"/>
        </w:trPr>
        <w:tc>
          <w:tcPr>
            <w:tcW w:w="1104" w:type="pct"/>
            <w:vAlign w:val="center"/>
          </w:tcPr>
          <w:p w14:paraId="58172D4C" w14:textId="77777777" w:rsidR="004A2FEF" w:rsidRPr="00972170"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AY 2018-2019</w:t>
            </w:r>
          </w:p>
        </w:tc>
        <w:tc>
          <w:tcPr>
            <w:tcW w:w="1155" w:type="pct"/>
            <w:vAlign w:val="center"/>
          </w:tcPr>
          <w:p w14:paraId="0C319E18" w14:textId="77777777" w:rsidR="004A2FEF" w:rsidRPr="00972170"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10</w:t>
            </w:r>
          </w:p>
        </w:tc>
        <w:tc>
          <w:tcPr>
            <w:tcW w:w="1396" w:type="pct"/>
            <w:vAlign w:val="center"/>
          </w:tcPr>
          <w:p w14:paraId="668ABE42" w14:textId="77777777" w:rsidR="004A2FEF" w:rsidRPr="00972170"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50% (5)</w:t>
            </w:r>
          </w:p>
        </w:tc>
        <w:tc>
          <w:tcPr>
            <w:tcW w:w="1345" w:type="pct"/>
            <w:vAlign w:val="center"/>
          </w:tcPr>
          <w:p w14:paraId="73B1C503" w14:textId="77777777" w:rsidR="004A2FEF" w:rsidRPr="00972170" w:rsidRDefault="004A2FEF" w:rsidP="0032709C">
            <w:pPr>
              <w:spacing w:after="240"/>
              <w:jc w:val="center"/>
              <w:rPr>
                <w:rFonts w:asciiTheme="minorHAnsi" w:hAnsiTheme="minorHAnsi"/>
                <w:color w:val="000000" w:themeColor="text1"/>
                <w:sz w:val="22"/>
                <w:szCs w:val="22"/>
              </w:rPr>
            </w:pPr>
            <w:r>
              <w:rPr>
                <w:rFonts w:asciiTheme="minorHAnsi" w:hAnsiTheme="minorHAnsi"/>
                <w:color w:val="000000" w:themeColor="text1"/>
                <w:sz w:val="22"/>
                <w:szCs w:val="22"/>
              </w:rPr>
              <w:t>50% (5)</w:t>
            </w:r>
          </w:p>
        </w:tc>
      </w:tr>
    </w:tbl>
    <w:p w14:paraId="5B788D29" w14:textId="77777777" w:rsidR="004A2FEF" w:rsidRPr="00972170" w:rsidRDefault="004A2FEF" w:rsidP="004A2FEF">
      <w:pPr>
        <w:spacing w:before="60" w:after="60"/>
        <w:rPr>
          <w:rFonts w:asciiTheme="minorHAnsi" w:hAnsiTheme="minorHAnsi" w:cs="Arial"/>
          <w:sz w:val="20"/>
        </w:rPr>
      </w:pPr>
    </w:p>
    <w:p w14:paraId="3ACC4825" w14:textId="77777777" w:rsidR="004A2FEF" w:rsidRPr="00972170" w:rsidRDefault="004A2FEF" w:rsidP="004A2FEF">
      <w:pPr>
        <w:spacing w:before="60" w:after="60"/>
        <w:rPr>
          <w:rFonts w:asciiTheme="minorHAnsi" w:hAnsiTheme="minorHAnsi" w:cs="Arial"/>
          <w:u w:val="single"/>
        </w:rPr>
      </w:pPr>
      <w:r w:rsidRPr="00972170">
        <w:rPr>
          <w:rFonts w:asciiTheme="minorHAnsi" w:hAnsiTheme="minorHAnsi" w:cs="Arial"/>
          <w:b/>
          <w:u w:val="single"/>
        </w:rPr>
        <w:t>Outcome Measure #2: The Program Completion Rate</w:t>
      </w:r>
    </w:p>
    <w:p w14:paraId="5CD2B189" w14:textId="77777777" w:rsidR="004A2FEF" w:rsidRPr="00972170" w:rsidRDefault="004A2FEF" w:rsidP="004A2FEF">
      <w:pPr>
        <w:spacing w:before="60" w:after="60"/>
        <w:rPr>
          <w:rFonts w:asciiTheme="minorHAnsi" w:hAnsiTheme="minorHAnsi" w:cs="Arial"/>
          <w:sz w:val="20"/>
        </w:rPr>
      </w:pPr>
      <w:r w:rsidRPr="00972170">
        <w:rPr>
          <w:rFonts w:asciiTheme="minorHAnsi" w:hAnsiTheme="minorHAnsi" w:cs="Arial"/>
          <w:b/>
          <w:sz w:val="20"/>
        </w:rPr>
        <w:t xml:space="preserve">What is the published timeframe for full-time candidates to complete the early childhood program(s) included in this Self-Study Report? </w:t>
      </w:r>
      <w:r w:rsidRPr="00972170">
        <w:rPr>
          <w:rFonts w:asciiTheme="minorHAnsi" w:hAnsiTheme="minorHAnsi" w:cs="Arial"/>
          <w:sz w:val="20"/>
        </w:rPr>
        <w:t>(Please indicate in terms of the number of academic years; e.g., five semesters would be 2.5 academic years</w:t>
      </w:r>
      <w:proofErr w:type="gramStart"/>
      <w:r w:rsidRPr="00972170">
        <w:rPr>
          <w:rFonts w:asciiTheme="minorHAnsi" w:hAnsiTheme="minorHAnsi" w:cs="Arial"/>
          <w:sz w:val="20"/>
        </w:rPr>
        <w:t>.)_</w:t>
      </w:r>
      <w:proofErr w:type="gramEnd"/>
      <w:r w:rsidRPr="00972170">
        <w:rPr>
          <w:rFonts w:asciiTheme="minorHAnsi" w:hAnsiTheme="minorHAnsi" w:cs="Arial"/>
          <w:sz w:val="20"/>
        </w:rPr>
        <w:t>___________</w:t>
      </w:r>
    </w:p>
    <w:p w14:paraId="19F1CEAE" w14:textId="77777777" w:rsidR="004A2FEF" w:rsidRPr="00972170" w:rsidRDefault="004A2FEF" w:rsidP="004A2FEF">
      <w:pPr>
        <w:spacing w:before="60" w:after="60"/>
        <w:rPr>
          <w:rFonts w:asciiTheme="minorHAnsi" w:hAnsiTheme="minorHAnsi" w:cs="Arial"/>
          <w:sz w:val="20"/>
        </w:rPr>
      </w:pPr>
    </w:p>
    <w:p w14:paraId="66799B81" w14:textId="77777777" w:rsidR="004A2FEF" w:rsidRPr="00972170" w:rsidRDefault="004A2FEF" w:rsidP="004A2FEF">
      <w:pPr>
        <w:spacing w:after="240"/>
        <w:rPr>
          <w:rFonts w:asciiTheme="minorHAnsi" w:hAnsiTheme="minorHAnsi" w:cs="Arial"/>
          <w:color w:val="000000" w:themeColor="text1"/>
          <w:sz w:val="22"/>
          <w:szCs w:val="22"/>
        </w:rPr>
      </w:pPr>
      <w:r w:rsidRPr="00972170">
        <w:rPr>
          <w:rFonts w:asciiTheme="minorHAnsi" w:hAnsiTheme="minorHAnsi" w:cs="Arial"/>
          <w:b/>
          <w:color w:val="000000" w:themeColor="text1"/>
          <w:sz w:val="22"/>
          <w:szCs w:val="22"/>
        </w:rPr>
        <w:t>Program Name</w:t>
      </w:r>
      <w:r w:rsidRPr="00972170">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PIKES PEAK COMMUNITY COLLEGE AAS EARY CHILDHOOD EDUCATION</w:t>
      </w:r>
    </w:p>
    <w:tbl>
      <w:tblPr>
        <w:tblStyle w:val="TableGrid1"/>
        <w:tblW w:w="5000" w:type="pct"/>
        <w:tblLook w:val="04A0" w:firstRow="1" w:lastRow="0" w:firstColumn="1" w:lastColumn="0" w:noHBand="0" w:noVBand="1"/>
      </w:tblPr>
      <w:tblGrid>
        <w:gridCol w:w="3006"/>
        <w:gridCol w:w="4016"/>
        <w:gridCol w:w="3768"/>
      </w:tblGrid>
      <w:tr w:rsidR="004A2FEF" w:rsidRPr="00972170" w14:paraId="219B7147" w14:textId="77777777" w:rsidTr="0032709C">
        <w:tc>
          <w:tcPr>
            <w:tcW w:w="5000" w:type="pct"/>
            <w:gridSpan w:val="3"/>
          </w:tcPr>
          <w:p w14:paraId="624F91DB" w14:textId="77777777" w:rsidR="004A2FEF" w:rsidRPr="00972170" w:rsidRDefault="004A2FEF" w:rsidP="0032709C">
            <w:pPr>
              <w:spacing w:after="240"/>
              <w:jc w:val="center"/>
              <w:rPr>
                <w:rFonts w:asciiTheme="minorHAnsi" w:hAnsiTheme="minorHAnsi"/>
                <w:color w:val="000000" w:themeColor="text1"/>
                <w:sz w:val="22"/>
                <w:szCs w:val="22"/>
              </w:rPr>
            </w:pPr>
            <w:r w:rsidRPr="007E6031">
              <w:rPr>
                <w:rFonts w:asciiTheme="minorHAnsi" w:hAnsiTheme="minorHAnsi"/>
                <w:color w:val="000000" w:themeColor="text1"/>
                <w:sz w:val="22"/>
                <w:szCs w:val="22"/>
              </w:rPr>
              <w:t>AAS Only</w:t>
            </w:r>
          </w:p>
        </w:tc>
      </w:tr>
      <w:tr w:rsidR="004A2FEF" w:rsidRPr="00972170" w14:paraId="790FD27A" w14:textId="77777777" w:rsidTr="0032709C">
        <w:tc>
          <w:tcPr>
            <w:tcW w:w="1393" w:type="pct"/>
          </w:tcPr>
          <w:p w14:paraId="635567CA" w14:textId="77777777" w:rsidR="004A2FEF" w:rsidRPr="00972170" w:rsidRDefault="004A2FEF" w:rsidP="0032709C">
            <w:pPr>
              <w:spacing w:after="240"/>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Academic year in which a Fall cohort of </w:t>
            </w:r>
            <w:r w:rsidRPr="00972170">
              <w:rPr>
                <w:rFonts w:asciiTheme="minorHAnsi" w:hAnsiTheme="minorHAnsi"/>
                <w:b/>
                <w:color w:val="000000" w:themeColor="text1"/>
                <w:sz w:val="22"/>
                <w:szCs w:val="22"/>
              </w:rPr>
              <w:t xml:space="preserve">full-time </w:t>
            </w:r>
            <w:r w:rsidRPr="00972170">
              <w:rPr>
                <w:rFonts w:asciiTheme="minorHAnsi" w:hAnsiTheme="minorHAnsi"/>
                <w:color w:val="000000" w:themeColor="text1"/>
                <w:sz w:val="22"/>
                <w:szCs w:val="22"/>
              </w:rPr>
              <w:t>candidates enrolled in the program (select three sequential years)</w:t>
            </w:r>
          </w:p>
        </w:tc>
        <w:tc>
          <w:tcPr>
            <w:tcW w:w="1861" w:type="pct"/>
          </w:tcPr>
          <w:p w14:paraId="5E7B96A9" w14:textId="77777777" w:rsidR="004A2FEF" w:rsidRPr="00972170" w:rsidRDefault="004A2FEF" w:rsidP="0032709C">
            <w:pPr>
              <w:spacing w:after="240"/>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Percentage of those candidates who completed the program within 150% of the published timeframe </w:t>
            </w:r>
          </w:p>
        </w:tc>
        <w:tc>
          <w:tcPr>
            <w:tcW w:w="1746" w:type="pct"/>
          </w:tcPr>
          <w:p w14:paraId="464FA8E9" w14:textId="77777777" w:rsidR="004A2FEF" w:rsidRPr="00972170" w:rsidRDefault="004A2FEF" w:rsidP="0032709C">
            <w:pPr>
              <w:spacing w:after="240"/>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Percentage of those candidates who completed the program within </w:t>
            </w:r>
            <w:r w:rsidRPr="008A2043">
              <w:rPr>
                <w:rFonts w:asciiTheme="minorHAnsi" w:hAnsiTheme="minorHAnsi"/>
                <w:b/>
                <w:color w:val="FF0000"/>
                <w:sz w:val="22"/>
                <w:szCs w:val="22"/>
                <w:u w:val="single"/>
              </w:rPr>
              <w:t>100%,</w:t>
            </w:r>
            <w:r w:rsidRPr="008A2043">
              <w:rPr>
                <w:rFonts w:asciiTheme="minorHAnsi" w:hAnsiTheme="minorHAnsi"/>
                <w:color w:val="FF0000"/>
                <w:sz w:val="22"/>
                <w:szCs w:val="22"/>
              </w:rPr>
              <w:t xml:space="preserve"> </w:t>
            </w:r>
            <w:r w:rsidRPr="00972170">
              <w:rPr>
                <w:rFonts w:asciiTheme="minorHAnsi" w:hAnsiTheme="minorHAnsi"/>
                <w:color w:val="000000" w:themeColor="text1"/>
                <w:sz w:val="22"/>
                <w:szCs w:val="22"/>
              </w:rPr>
              <w:t xml:space="preserve">200% (twice) </w:t>
            </w:r>
            <w:r w:rsidRPr="00972170">
              <w:rPr>
                <w:rFonts w:asciiTheme="minorHAnsi" w:hAnsiTheme="minorHAnsi"/>
                <w:i/>
                <w:color w:val="000000" w:themeColor="text1"/>
                <w:sz w:val="22"/>
                <w:szCs w:val="22"/>
              </w:rPr>
              <w:t>or</w:t>
            </w:r>
            <w:r w:rsidRPr="00972170">
              <w:rPr>
                <w:rFonts w:asciiTheme="minorHAnsi" w:hAnsiTheme="minorHAnsi"/>
                <w:color w:val="000000" w:themeColor="text1"/>
                <w:sz w:val="22"/>
                <w:szCs w:val="22"/>
              </w:rPr>
              <w:t xml:space="preserve"> 300% (three times) of the published timeframe </w:t>
            </w:r>
            <w:r w:rsidRPr="00972170">
              <w:rPr>
                <w:rFonts w:asciiTheme="minorHAnsi" w:hAnsiTheme="minorHAnsi"/>
                <w:b/>
                <w:color w:val="000000" w:themeColor="text1"/>
                <w:sz w:val="22"/>
                <w:szCs w:val="22"/>
              </w:rPr>
              <w:t>(Please circle, underline or bold the indicator above on which the program will report.)</w:t>
            </w:r>
          </w:p>
        </w:tc>
      </w:tr>
      <w:tr w:rsidR="004A2FEF" w:rsidRPr="00972170" w14:paraId="2DD3252E" w14:textId="77777777" w:rsidTr="0032709C">
        <w:tc>
          <w:tcPr>
            <w:tcW w:w="1393" w:type="pct"/>
          </w:tcPr>
          <w:p w14:paraId="6F0A785F" w14:textId="77777777" w:rsidR="004A2FEF" w:rsidRPr="00972170" w:rsidRDefault="004A2FEF" w:rsidP="0032709C">
            <w:pPr>
              <w:spacing w:after="240"/>
              <w:rPr>
                <w:rFonts w:asciiTheme="minorHAnsi" w:hAnsiTheme="minorHAnsi"/>
                <w:color w:val="000000" w:themeColor="text1"/>
                <w:sz w:val="22"/>
                <w:szCs w:val="22"/>
              </w:rPr>
            </w:pPr>
            <w:r>
              <w:rPr>
                <w:rFonts w:asciiTheme="minorHAnsi" w:hAnsiTheme="minorHAnsi"/>
                <w:color w:val="000000" w:themeColor="text1"/>
                <w:sz w:val="22"/>
                <w:szCs w:val="22"/>
              </w:rPr>
              <w:t>Fall 2016 cohort (N=47)</w:t>
            </w:r>
          </w:p>
        </w:tc>
        <w:tc>
          <w:tcPr>
            <w:tcW w:w="1861" w:type="pct"/>
          </w:tcPr>
          <w:p w14:paraId="7FB8BDA2" w14:textId="77777777" w:rsidR="004A2FEF" w:rsidRPr="00972170" w:rsidRDefault="004A2FEF" w:rsidP="0032709C">
            <w:pPr>
              <w:spacing w:after="240"/>
              <w:rPr>
                <w:rFonts w:asciiTheme="minorHAnsi" w:hAnsiTheme="minorHAnsi"/>
                <w:color w:val="000000" w:themeColor="text1"/>
                <w:sz w:val="22"/>
                <w:szCs w:val="22"/>
              </w:rPr>
            </w:pPr>
            <w:r>
              <w:rPr>
                <w:rFonts w:asciiTheme="minorHAnsi" w:hAnsiTheme="minorHAnsi"/>
                <w:color w:val="000000" w:themeColor="text1"/>
                <w:sz w:val="22"/>
                <w:szCs w:val="22"/>
              </w:rPr>
              <w:t>17% (8 students)</w:t>
            </w:r>
          </w:p>
        </w:tc>
        <w:tc>
          <w:tcPr>
            <w:tcW w:w="1746" w:type="pct"/>
          </w:tcPr>
          <w:p w14:paraId="6D4FEA0F" w14:textId="77777777" w:rsidR="004A2FEF" w:rsidRPr="00972170" w:rsidRDefault="004A2FEF" w:rsidP="0032709C">
            <w:pPr>
              <w:spacing w:after="240"/>
              <w:rPr>
                <w:rFonts w:asciiTheme="minorHAnsi" w:hAnsiTheme="minorHAnsi"/>
                <w:color w:val="000000" w:themeColor="text1"/>
                <w:sz w:val="22"/>
                <w:szCs w:val="22"/>
              </w:rPr>
            </w:pPr>
            <w:r>
              <w:rPr>
                <w:rFonts w:asciiTheme="minorHAnsi" w:hAnsiTheme="minorHAnsi"/>
                <w:color w:val="000000" w:themeColor="text1"/>
                <w:sz w:val="22"/>
                <w:szCs w:val="22"/>
              </w:rPr>
              <w:t>11% (5 students)</w:t>
            </w:r>
          </w:p>
        </w:tc>
      </w:tr>
      <w:tr w:rsidR="004A2FEF" w:rsidRPr="00972170" w14:paraId="6623B905" w14:textId="77777777" w:rsidTr="0032709C">
        <w:tc>
          <w:tcPr>
            <w:tcW w:w="1393" w:type="pct"/>
          </w:tcPr>
          <w:p w14:paraId="18462690" w14:textId="77777777" w:rsidR="004A2FEF" w:rsidRPr="002A52C1" w:rsidRDefault="004A2FEF" w:rsidP="0032709C">
            <w:pPr>
              <w:spacing w:after="240"/>
              <w:rPr>
                <w:rFonts w:asciiTheme="minorHAnsi" w:hAnsiTheme="minorHAnsi"/>
                <w:color w:val="000000" w:themeColor="text1"/>
                <w:sz w:val="22"/>
                <w:szCs w:val="22"/>
              </w:rPr>
            </w:pPr>
            <w:r w:rsidRPr="002A52C1">
              <w:rPr>
                <w:rFonts w:asciiTheme="minorHAnsi" w:hAnsiTheme="minorHAnsi"/>
                <w:color w:val="000000" w:themeColor="text1"/>
                <w:sz w:val="22"/>
                <w:szCs w:val="22"/>
              </w:rPr>
              <w:t>Fall 2017 cohort (N=48)</w:t>
            </w:r>
          </w:p>
        </w:tc>
        <w:tc>
          <w:tcPr>
            <w:tcW w:w="1861" w:type="pct"/>
          </w:tcPr>
          <w:p w14:paraId="5642156A" w14:textId="77777777" w:rsidR="004A2FEF" w:rsidRPr="002A52C1" w:rsidRDefault="004A2FEF" w:rsidP="0032709C">
            <w:pPr>
              <w:spacing w:after="240"/>
              <w:rPr>
                <w:rFonts w:asciiTheme="minorHAnsi" w:hAnsiTheme="minorHAnsi"/>
                <w:color w:val="000000" w:themeColor="text1"/>
                <w:sz w:val="22"/>
                <w:szCs w:val="22"/>
              </w:rPr>
            </w:pPr>
            <w:r w:rsidRPr="002A52C1">
              <w:rPr>
                <w:rFonts w:asciiTheme="minorHAnsi" w:hAnsiTheme="minorHAnsi"/>
                <w:color w:val="000000" w:themeColor="text1"/>
                <w:sz w:val="22"/>
                <w:szCs w:val="22"/>
              </w:rPr>
              <w:t>19% (9 students)</w:t>
            </w:r>
          </w:p>
        </w:tc>
        <w:tc>
          <w:tcPr>
            <w:tcW w:w="1746" w:type="pct"/>
          </w:tcPr>
          <w:p w14:paraId="403C58B4" w14:textId="77777777" w:rsidR="004A2FEF" w:rsidRPr="002A52C1" w:rsidRDefault="004A2FEF" w:rsidP="0032709C">
            <w:pPr>
              <w:spacing w:after="240"/>
              <w:rPr>
                <w:rFonts w:asciiTheme="minorHAnsi" w:hAnsiTheme="minorHAnsi"/>
                <w:color w:val="000000" w:themeColor="text1"/>
                <w:sz w:val="22"/>
                <w:szCs w:val="22"/>
              </w:rPr>
            </w:pPr>
            <w:r w:rsidRPr="002A52C1">
              <w:rPr>
                <w:rFonts w:asciiTheme="minorHAnsi" w:hAnsiTheme="minorHAnsi"/>
                <w:color w:val="000000" w:themeColor="text1"/>
                <w:sz w:val="22"/>
                <w:szCs w:val="22"/>
              </w:rPr>
              <w:t>13% (6 students)</w:t>
            </w:r>
          </w:p>
        </w:tc>
      </w:tr>
      <w:tr w:rsidR="004A2FEF" w:rsidRPr="00972170" w14:paraId="2C858834" w14:textId="77777777" w:rsidTr="0032709C">
        <w:tc>
          <w:tcPr>
            <w:tcW w:w="1393" w:type="pct"/>
          </w:tcPr>
          <w:p w14:paraId="037DE789" w14:textId="77777777" w:rsidR="004A2FEF" w:rsidRPr="007E6031" w:rsidRDefault="004A2FEF" w:rsidP="0032709C">
            <w:pPr>
              <w:spacing w:after="240"/>
              <w:rPr>
                <w:rFonts w:asciiTheme="minorHAnsi" w:hAnsiTheme="minorHAnsi"/>
                <w:color w:val="000000" w:themeColor="text1"/>
                <w:sz w:val="22"/>
                <w:szCs w:val="22"/>
              </w:rPr>
            </w:pPr>
            <w:r w:rsidRPr="007E6031">
              <w:rPr>
                <w:rFonts w:asciiTheme="minorHAnsi" w:hAnsiTheme="minorHAnsi"/>
                <w:color w:val="000000" w:themeColor="text1"/>
                <w:sz w:val="22"/>
                <w:szCs w:val="22"/>
              </w:rPr>
              <w:t>Fall 2018 cohort (N=37)</w:t>
            </w:r>
          </w:p>
        </w:tc>
        <w:tc>
          <w:tcPr>
            <w:tcW w:w="1861" w:type="pct"/>
          </w:tcPr>
          <w:p w14:paraId="102829C5" w14:textId="77777777" w:rsidR="004A2FEF" w:rsidRPr="007E6031" w:rsidRDefault="004A2FEF" w:rsidP="0032709C">
            <w:pPr>
              <w:spacing w:after="240"/>
              <w:rPr>
                <w:rFonts w:asciiTheme="minorHAnsi" w:hAnsiTheme="minorHAnsi"/>
                <w:color w:val="000000" w:themeColor="text1"/>
                <w:sz w:val="22"/>
                <w:szCs w:val="22"/>
              </w:rPr>
            </w:pPr>
            <w:r w:rsidRPr="007E6031">
              <w:rPr>
                <w:rFonts w:asciiTheme="minorHAnsi" w:hAnsiTheme="minorHAnsi"/>
                <w:color w:val="000000" w:themeColor="text1"/>
                <w:sz w:val="22"/>
                <w:szCs w:val="22"/>
              </w:rPr>
              <w:t>22% (8 students)</w:t>
            </w:r>
          </w:p>
        </w:tc>
        <w:tc>
          <w:tcPr>
            <w:tcW w:w="1746" w:type="pct"/>
          </w:tcPr>
          <w:p w14:paraId="6FD72A7A" w14:textId="77777777" w:rsidR="004A2FEF" w:rsidRPr="007E6031" w:rsidRDefault="004A2FEF" w:rsidP="0032709C">
            <w:pPr>
              <w:spacing w:after="240"/>
              <w:rPr>
                <w:rFonts w:asciiTheme="minorHAnsi" w:hAnsiTheme="minorHAnsi"/>
                <w:color w:val="000000" w:themeColor="text1"/>
                <w:sz w:val="22"/>
                <w:szCs w:val="22"/>
              </w:rPr>
            </w:pPr>
            <w:r w:rsidRPr="007E6031">
              <w:rPr>
                <w:rFonts w:asciiTheme="minorHAnsi" w:hAnsiTheme="minorHAnsi"/>
                <w:color w:val="000000" w:themeColor="text1"/>
                <w:sz w:val="22"/>
                <w:szCs w:val="22"/>
              </w:rPr>
              <w:t>16% (6 students)</w:t>
            </w:r>
          </w:p>
        </w:tc>
      </w:tr>
    </w:tbl>
    <w:p w14:paraId="1735E9EF" w14:textId="77777777" w:rsidR="004A2FEF" w:rsidRPr="00972170" w:rsidRDefault="004A2FEF" w:rsidP="004A2FEF">
      <w:pPr>
        <w:spacing w:before="60" w:after="60"/>
        <w:rPr>
          <w:rFonts w:asciiTheme="minorHAnsi" w:hAnsiTheme="minorHAnsi" w:cs="Arial"/>
          <w:b/>
          <w:color w:val="000000" w:themeColor="text1"/>
          <w:u w:val="single"/>
        </w:rPr>
      </w:pPr>
      <w:r w:rsidRPr="00972170">
        <w:rPr>
          <w:rFonts w:asciiTheme="minorHAnsi" w:hAnsiTheme="minorHAnsi" w:cs="Arial"/>
          <w:b/>
          <w:color w:val="000000" w:themeColor="text1"/>
          <w:u w:val="single"/>
        </w:rPr>
        <w:t>Outcome Measure #3: Institutional Selected Data</w:t>
      </w:r>
    </w:p>
    <w:p w14:paraId="0F6C60D5" w14:textId="77777777" w:rsidR="004A2FEF" w:rsidRPr="00972170" w:rsidRDefault="004A2FEF" w:rsidP="004A2FEF">
      <w:pPr>
        <w:spacing w:after="240"/>
        <w:rPr>
          <w:rFonts w:asciiTheme="minorHAnsi" w:hAnsiTheme="minorHAnsi" w:cs="Arial"/>
          <w:b/>
          <w:color w:val="000000" w:themeColor="text1"/>
          <w:sz w:val="22"/>
          <w:szCs w:val="22"/>
        </w:rPr>
      </w:pPr>
      <w:r w:rsidRPr="00972170">
        <w:rPr>
          <w:rFonts w:asciiTheme="minorHAnsi" w:hAnsiTheme="minorHAnsi" w:cs="Arial"/>
          <w:b/>
          <w:color w:val="000000" w:themeColor="text1"/>
          <w:sz w:val="22"/>
          <w:szCs w:val="22"/>
        </w:rPr>
        <w:t>All programs are required to select at least one of the following outcome measures on which to report.  (Institutions submitting multiple programs in a single Annual Report may select the same or a different measure for each program; a separate chart must be submitted for each program.)</w:t>
      </w:r>
    </w:p>
    <w:p w14:paraId="4BCB946F" w14:textId="77777777" w:rsidR="004A2FEF" w:rsidRPr="004A3584" w:rsidRDefault="004A2FEF" w:rsidP="004A2FEF">
      <w:pPr>
        <w:numPr>
          <w:ilvl w:val="0"/>
          <w:numId w:val="1"/>
        </w:numPr>
        <w:rPr>
          <w:rFonts w:asciiTheme="minorHAnsi" w:hAnsiTheme="minorHAnsi"/>
          <w:color w:val="000000" w:themeColor="text1"/>
          <w:sz w:val="22"/>
          <w:szCs w:val="22"/>
        </w:rPr>
      </w:pPr>
      <w:r w:rsidRPr="004A3584">
        <w:rPr>
          <w:rFonts w:asciiTheme="minorHAnsi" w:hAnsiTheme="minorHAnsi"/>
          <w:color w:val="000000" w:themeColor="text1"/>
          <w:sz w:val="22"/>
          <w:szCs w:val="22"/>
        </w:rPr>
        <w:t>The fall-to-fall retention rate in the program for each of the three most recently completed academic years</w:t>
      </w:r>
    </w:p>
    <w:p w14:paraId="5C0A43FC" w14:textId="5639A076" w:rsidR="004A2FEF" w:rsidRDefault="004A2FEF" w:rsidP="004A2FEF">
      <w:pPr>
        <w:rPr>
          <w:rFonts w:asciiTheme="minorHAnsi" w:hAnsiTheme="minorHAnsi"/>
          <w:color w:val="000000" w:themeColor="text1"/>
          <w:sz w:val="22"/>
          <w:szCs w:val="22"/>
        </w:rPr>
      </w:pPr>
    </w:p>
    <w:p w14:paraId="7BCDB9DD" w14:textId="77777777" w:rsidR="0064556F" w:rsidRDefault="0064556F" w:rsidP="004A2FEF">
      <w:pPr>
        <w:rPr>
          <w:rFonts w:asciiTheme="minorHAnsi" w:hAnsiTheme="minorHAnsi"/>
          <w:color w:val="000000" w:themeColor="text1"/>
          <w:sz w:val="22"/>
          <w:szCs w:val="22"/>
        </w:rPr>
      </w:pPr>
    </w:p>
    <w:p w14:paraId="10DEF656" w14:textId="77777777" w:rsidR="004A2FEF" w:rsidRPr="00972170" w:rsidRDefault="004A2FEF" w:rsidP="004A2FEF">
      <w:pPr>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 </w:t>
      </w:r>
    </w:p>
    <w:tbl>
      <w:tblPr>
        <w:tblStyle w:val="TableGrid1"/>
        <w:tblW w:w="5000" w:type="pct"/>
        <w:tblLook w:val="04A0" w:firstRow="1" w:lastRow="0" w:firstColumn="1" w:lastColumn="0" w:noHBand="0" w:noVBand="1"/>
      </w:tblPr>
      <w:tblGrid>
        <w:gridCol w:w="2160"/>
        <w:gridCol w:w="2160"/>
        <w:gridCol w:w="2158"/>
        <w:gridCol w:w="2158"/>
        <w:gridCol w:w="2154"/>
      </w:tblGrid>
      <w:tr w:rsidR="004A2FEF" w:rsidRPr="00972170" w14:paraId="275346C3" w14:textId="77777777" w:rsidTr="0032709C">
        <w:tc>
          <w:tcPr>
            <w:tcW w:w="5000" w:type="pct"/>
            <w:gridSpan w:val="5"/>
          </w:tcPr>
          <w:p w14:paraId="549D0846"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sidRPr="004A3584">
              <w:rPr>
                <w:rFonts w:asciiTheme="minorHAnsi" w:hAnsiTheme="minorHAnsi"/>
                <w:color w:val="000000" w:themeColor="text1"/>
                <w:sz w:val="22"/>
                <w:szCs w:val="22"/>
              </w:rPr>
              <w:lastRenderedPageBreak/>
              <w:t>AAS Only</w:t>
            </w:r>
          </w:p>
        </w:tc>
      </w:tr>
      <w:tr w:rsidR="004A2FEF" w:rsidRPr="00972170" w14:paraId="1550556F" w14:textId="77777777" w:rsidTr="0032709C">
        <w:tc>
          <w:tcPr>
            <w:tcW w:w="1001" w:type="pct"/>
          </w:tcPr>
          <w:p w14:paraId="40CE7ECE"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Academic Year</w:t>
            </w:r>
          </w:p>
        </w:tc>
        <w:tc>
          <w:tcPr>
            <w:tcW w:w="1001" w:type="pct"/>
          </w:tcPr>
          <w:p w14:paraId="4CE3881E"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 </w:t>
            </w:r>
            <w:proofErr w:type="gramStart"/>
            <w:r w:rsidRPr="00972170">
              <w:rPr>
                <w:rFonts w:asciiTheme="minorHAnsi" w:hAnsiTheme="minorHAnsi"/>
                <w:color w:val="000000" w:themeColor="text1"/>
                <w:sz w:val="22"/>
                <w:szCs w:val="22"/>
              </w:rPr>
              <w:t>of</w:t>
            </w:r>
            <w:proofErr w:type="gramEnd"/>
            <w:r w:rsidRPr="00972170">
              <w:rPr>
                <w:rFonts w:asciiTheme="minorHAnsi" w:hAnsiTheme="minorHAnsi"/>
                <w:color w:val="000000" w:themeColor="text1"/>
                <w:sz w:val="22"/>
                <w:szCs w:val="22"/>
              </w:rPr>
              <w:t xml:space="preserve"> Part-Time Candidates Enrolled in the Program (% of Total Enrollment)</w:t>
            </w:r>
          </w:p>
        </w:tc>
        <w:tc>
          <w:tcPr>
            <w:tcW w:w="1000" w:type="pct"/>
          </w:tcPr>
          <w:p w14:paraId="4FE9B439"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Retention Rate among Part-Time Candidates</w:t>
            </w:r>
          </w:p>
        </w:tc>
        <w:tc>
          <w:tcPr>
            <w:tcW w:w="1000" w:type="pct"/>
          </w:tcPr>
          <w:p w14:paraId="53B3D9EE"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 </w:t>
            </w:r>
            <w:proofErr w:type="gramStart"/>
            <w:r w:rsidRPr="00972170">
              <w:rPr>
                <w:rFonts w:asciiTheme="minorHAnsi" w:hAnsiTheme="minorHAnsi"/>
                <w:color w:val="000000" w:themeColor="text1"/>
                <w:sz w:val="22"/>
                <w:szCs w:val="22"/>
              </w:rPr>
              <w:t>of</w:t>
            </w:r>
            <w:proofErr w:type="gramEnd"/>
            <w:r w:rsidRPr="00972170">
              <w:rPr>
                <w:rFonts w:asciiTheme="minorHAnsi" w:hAnsiTheme="minorHAnsi"/>
                <w:color w:val="000000" w:themeColor="text1"/>
                <w:sz w:val="22"/>
                <w:szCs w:val="22"/>
              </w:rPr>
              <w:t xml:space="preserve"> Full-Time Candidates Enrolled in the Program (% of Total Enrollment)</w:t>
            </w:r>
          </w:p>
        </w:tc>
        <w:tc>
          <w:tcPr>
            <w:tcW w:w="998" w:type="pct"/>
          </w:tcPr>
          <w:p w14:paraId="35BC5687"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Retention Rate among Full-Time Candidates</w:t>
            </w:r>
          </w:p>
        </w:tc>
      </w:tr>
      <w:tr w:rsidR="004A2FEF" w:rsidRPr="00972170" w14:paraId="042E4592" w14:textId="77777777" w:rsidTr="0032709C">
        <w:tc>
          <w:tcPr>
            <w:tcW w:w="1001" w:type="pct"/>
          </w:tcPr>
          <w:p w14:paraId="45EA3560"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Pr>
                <w:rFonts w:asciiTheme="minorHAnsi" w:hAnsiTheme="minorHAnsi"/>
                <w:color w:val="000000" w:themeColor="text1"/>
                <w:sz w:val="22"/>
                <w:szCs w:val="22"/>
              </w:rPr>
              <w:t>Fall 2018</w:t>
            </w:r>
          </w:p>
        </w:tc>
        <w:tc>
          <w:tcPr>
            <w:tcW w:w="1001" w:type="pct"/>
          </w:tcPr>
          <w:p w14:paraId="450E8A9A"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104 (74%)</w:t>
            </w:r>
          </w:p>
        </w:tc>
        <w:tc>
          <w:tcPr>
            <w:tcW w:w="1000" w:type="pct"/>
          </w:tcPr>
          <w:p w14:paraId="59E810E8"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40%</w:t>
            </w:r>
          </w:p>
        </w:tc>
        <w:tc>
          <w:tcPr>
            <w:tcW w:w="1000" w:type="pct"/>
          </w:tcPr>
          <w:p w14:paraId="36DD81C1"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37 (26%)</w:t>
            </w:r>
          </w:p>
        </w:tc>
        <w:tc>
          <w:tcPr>
            <w:tcW w:w="998" w:type="pct"/>
          </w:tcPr>
          <w:p w14:paraId="6AC78B0C"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51%</w:t>
            </w:r>
          </w:p>
        </w:tc>
      </w:tr>
      <w:tr w:rsidR="004A2FEF" w:rsidRPr="00972170" w14:paraId="0C104044" w14:textId="77777777" w:rsidTr="0032709C">
        <w:tc>
          <w:tcPr>
            <w:tcW w:w="1001" w:type="pct"/>
          </w:tcPr>
          <w:p w14:paraId="7E2FAF67"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2A52C1">
              <w:rPr>
                <w:rFonts w:asciiTheme="minorHAnsi" w:hAnsiTheme="minorHAnsi"/>
                <w:color w:val="000000" w:themeColor="text1"/>
                <w:sz w:val="22"/>
                <w:szCs w:val="22"/>
              </w:rPr>
              <w:t>Fall 2019</w:t>
            </w:r>
          </w:p>
        </w:tc>
        <w:tc>
          <w:tcPr>
            <w:tcW w:w="1001" w:type="pct"/>
          </w:tcPr>
          <w:p w14:paraId="0668F98F"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89 (64%)</w:t>
            </w:r>
          </w:p>
        </w:tc>
        <w:tc>
          <w:tcPr>
            <w:tcW w:w="1000" w:type="pct"/>
          </w:tcPr>
          <w:p w14:paraId="043A8F3C"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51%</w:t>
            </w:r>
          </w:p>
        </w:tc>
        <w:tc>
          <w:tcPr>
            <w:tcW w:w="1000" w:type="pct"/>
          </w:tcPr>
          <w:p w14:paraId="5595B1AF"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49 (36%)</w:t>
            </w:r>
          </w:p>
        </w:tc>
        <w:tc>
          <w:tcPr>
            <w:tcW w:w="998" w:type="pct"/>
          </w:tcPr>
          <w:p w14:paraId="6ACE6BF3"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51%</w:t>
            </w:r>
          </w:p>
        </w:tc>
      </w:tr>
      <w:tr w:rsidR="004A2FEF" w:rsidRPr="00972170" w14:paraId="230CD243" w14:textId="77777777" w:rsidTr="0032709C">
        <w:tc>
          <w:tcPr>
            <w:tcW w:w="1001" w:type="pct"/>
          </w:tcPr>
          <w:p w14:paraId="667E3543" w14:textId="77777777" w:rsidR="004A2FEF" w:rsidRDefault="004A2FEF" w:rsidP="0032709C">
            <w:pPr>
              <w:spacing w:after="200" w:line="276" w:lineRule="atLeast"/>
              <w:contextualSpacing/>
              <w:rPr>
                <w:rFonts w:asciiTheme="minorHAnsi" w:hAnsiTheme="minorHAnsi"/>
                <w:color w:val="000000" w:themeColor="text1"/>
                <w:sz w:val="22"/>
                <w:szCs w:val="22"/>
              </w:rPr>
            </w:pPr>
            <w:r w:rsidRPr="004A3584">
              <w:rPr>
                <w:rFonts w:asciiTheme="minorHAnsi" w:hAnsiTheme="minorHAnsi"/>
                <w:color w:val="000000" w:themeColor="text1"/>
                <w:sz w:val="22"/>
                <w:szCs w:val="22"/>
              </w:rPr>
              <w:t>Fall 2020</w:t>
            </w:r>
          </w:p>
        </w:tc>
        <w:tc>
          <w:tcPr>
            <w:tcW w:w="1001" w:type="pct"/>
          </w:tcPr>
          <w:p w14:paraId="12CE2CE6"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79 (76%)</w:t>
            </w:r>
          </w:p>
        </w:tc>
        <w:tc>
          <w:tcPr>
            <w:tcW w:w="1000" w:type="pct"/>
          </w:tcPr>
          <w:p w14:paraId="0A9D3A11"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49%</w:t>
            </w:r>
          </w:p>
        </w:tc>
        <w:tc>
          <w:tcPr>
            <w:tcW w:w="1000" w:type="pct"/>
          </w:tcPr>
          <w:p w14:paraId="4CC94EBB"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25 (24%)</w:t>
            </w:r>
          </w:p>
        </w:tc>
        <w:tc>
          <w:tcPr>
            <w:tcW w:w="998" w:type="pct"/>
          </w:tcPr>
          <w:p w14:paraId="61DE2A62"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72%</w:t>
            </w:r>
          </w:p>
        </w:tc>
      </w:tr>
    </w:tbl>
    <w:p w14:paraId="3DEB13F4" w14:textId="77777777" w:rsidR="004A2FEF" w:rsidRPr="00972170" w:rsidRDefault="004A2FEF" w:rsidP="004A2FEF">
      <w:pPr>
        <w:rPr>
          <w:rFonts w:asciiTheme="minorHAnsi" w:hAnsiTheme="minorHAnsi"/>
          <w:color w:val="000000" w:themeColor="text1"/>
          <w:sz w:val="22"/>
          <w:szCs w:val="22"/>
        </w:rPr>
      </w:pPr>
    </w:p>
    <w:p w14:paraId="2AA0FF43" w14:textId="77777777" w:rsidR="004A2FEF" w:rsidRPr="00972170" w:rsidRDefault="004A2FEF" w:rsidP="004A2FEF">
      <w:pPr>
        <w:spacing w:after="200" w:line="276" w:lineRule="atLeast"/>
        <w:contextualSpacing/>
        <w:rPr>
          <w:rFonts w:asciiTheme="minorHAnsi" w:hAnsiTheme="minorHAnsi" w:cs="Arial"/>
          <w:color w:val="000000" w:themeColor="text1"/>
          <w:sz w:val="22"/>
          <w:szCs w:val="22"/>
        </w:rPr>
      </w:pPr>
      <w:r w:rsidRPr="00972170">
        <w:rPr>
          <w:rFonts w:asciiTheme="minorHAnsi" w:hAnsiTheme="minorHAnsi" w:cs="Arial"/>
          <w:color w:val="000000" w:themeColor="text1"/>
          <w:sz w:val="22"/>
          <w:szCs w:val="22"/>
        </w:rPr>
        <w:t>OR</w:t>
      </w:r>
    </w:p>
    <w:p w14:paraId="7D6D6B9A" w14:textId="77777777" w:rsidR="004A2FEF" w:rsidRPr="00972170" w:rsidRDefault="004A2FEF" w:rsidP="004A2FEF">
      <w:pPr>
        <w:spacing w:after="200" w:line="276" w:lineRule="atLeast"/>
        <w:contextualSpacing/>
        <w:rPr>
          <w:rFonts w:asciiTheme="minorHAnsi" w:hAnsiTheme="minorHAnsi" w:cs="Arial"/>
          <w:color w:val="000000" w:themeColor="text1"/>
          <w:sz w:val="22"/>
          <w:szCs w:val="22"/>
        </w:rPr>
      </w:pPr>
    </w:p>
    <w:p w14:paraId="69C5F0F9" w14:textId="77777777" w:rsidR="004A2FEF" w:rsidRDefault="004A2FEF" w:rsidP="004A2FEF">
      <w:pPr>
        <w:numPr>
          <w:ilvl w:val="0"/>
          <w:numId w:val="1"/>
        </w:numPr>
        <w:spacing w:after="200" w:line="276" w:lineRule="atLeast"/>
        <w:contextualSpacing/>
        <w:rPr>
          <w:rFonts w:asciiTheme="minorHAnsi" w:hAnsiTheme="minorHAnsi" w:cs="Arial"/>
          <w:b/>
          <w:color w:val="000000" w:themeColor="text1"/>
          <w:sz w:val="22"/>
          <w:szCs w:val="22"/>
        </w:rPr>
      </w:pPr>
      <w:r w:rsidRPr="00972170">
        <w:rPr>
          <w:rFonts w:asciiTheme="minorHAnsi" w:hAnsiTheme="minorHAnsi" w:cs="Arial"/>
          <w:b/>
          <w:color w:val="000000" w:themeColor="text1"/>
          <w:sz w:val="22"/>
          <w:szCs w:val="22"/>
        </w:rPr>
        <w:t xml:space="preserve">The number and percentage of program graduates employed in the early childhood profession or pursuing further education in the profession within one year of graduation for each of the three most recent academic years for which information is available. </w:t>
      </w:r>
    </w:p>
    <w:tbl>
      <w:tblPr>
        <w:tblStyle w:val="TableGrid1"/>
        <w:tblW w:w="5000" w:type="pct"/>
        <w:tblLook w:val="04A0" w:firstRow="1" w:lastRow="0" w:firstColumn="1" w:lastColumn="0" w:noHBand="0" w:noVBand="1"/>
      </w:tblPr>
      <w:tblGrid>
        <w:gridCol w:w="2158"/>
        <w:gridCol w:w="2158"/>
        <w:gridCol w:w="2158"/>
        <w:gridCol w:w="2158"/>
        <w:gridCol w:w="2158"/>
      </w:tblGrid>
      <w:tr w:rsidR="004A2FEF" w:rsidRPr="00972170" w14:paraId="3A3A693E" w14:textId="77777777" w:rsidTr="0032709C">
        <w:tc>
          <w:tcPr>
            <w:tcW w:w="1000" w:type="pct"/>
          </w:tcPr>
          <w:p w14:paraId="69BA6E60"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p>
        </w:tc>
        <w:tc>
          <w:tcPr>
            <w:tcW w:w="4000" w:type="pct"/>
            <w:gridSpan w:val="4"/>
          </w:tcPr>
          <w:p w14:paraId="302944A0" w14:textId="77777777" w:rsidR="004A2FEF" w:rsidRPr="00972170"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AAS &amp; Certificates (VE135 data is not disaggregated by degree type)</w:t>
            </w:r>
          </w:p>
        </w:tc>
      </w:tr>
      <w:tr w:rsidR="004A2FEF" w:rsidRPr="00972170" w14:paraId="33ACFA22" w14:textId="77777777" w:rsidTr="0032709C">
        <w:tc>
          <w:tcPr>
            <w:tcW w:w="1000" w:type="pct"/>
          </w:tcPr>
          <w:p w14:paraId="6DE4556C"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Academic Year</w:t>
            </w:r>
          </w:p>
        </w:tc>
        <w:tc>
          <w:tcPr>
            <w:tcW w:w="1000" w:type="pct"/>
          </w:tcPr>
          <w:p w14:paraId="6BAE11A2"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Number of Graduates</w:t>
            </w:r>
          </w:p>
        </w:tc>
        <w:tc>
          <w:tcPr>
            <w:tcW w:w="1000" w:type="pct"/>
          </w:tcPr>
          <w:p w14:paraId="0FE7685E"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Pr>
                <w:rFonts w:asciiTheme="minorHAnsi" w:hAnsiTheme="minorHAnsi"/>
                <w:color w:val="000000" w:themeColor="text1"/>
                <w:sz w:val="22"/>
                <w:szCs w:val="22"/>
              </w:rPr>
              <w:t>Number of Graduates Contacted</w:t>
            </w:r>
          </w:p>
        </w:tc>
        <w:tc>
          <w:tcPr>
            <w:tcW w:w="1000" w:type="pct"/>
          </w:tcPr>
          <w:p w14:paraId="3B9BA302"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Percentage of Graduates employed in the early childhood profession within one year of graduation*</w:t>
            </w:r>
          </w:p>
        </w:tc>
        <w:tc>
          <w:tcPr>
            <w:tcW w:w="1000" w:type="pct"/>
          </w:tcPr>
          <w:p w14:paraId="5CC95ACB"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Percentage of Graduates pursuing further education in the early childhood profession within one year of graduation*</w:t>
            </w:r>
          </w:p>
        </w:tc>
      </w:tr>
      <w:tr w:rsidR="004A2FEF" w:rsidRPr="00972170" w14:paraId="4290B226" w14:textId="77777777" w:rsidTr="0032709C">
        <w:tc>
          <w:tcPr>
            <w:tcW w:w="1000" w:type="pct"/>
          </w:tcPr>
          <w:p w14:paraId="0E04C2C5" w14:textId="77777777" w:rsidR="004A2FEF" w:rsidRPr="005D729F" w:rsidRDefault="004A2FEF" w:rsidP="0032709C">
            <w:pPr>
              <w:spacing w:after="200" w:line="276" w:lineRule="atLeast"/>
              <w:contextualSpacing/>
              <w:rPr>
                <w:rFonts w:asciiTheme="minorHAnsi" w:hAnsiTheme="minorHAnsi"/>
                <w:color w:val="000000" w:themeColor="text1"/>
                <w:sz w:val="22"/>
                <w:szCs w:val="22"/>
                <w:highlight w:val="yellow"/>
              </w:rPr>
            </w:pPr>
            <w:r w:rsidRPr="001729D1">
              <w:rPr>
                <w:rFonts w:asciiTheme="minorHAnsi" w:hAnsiTheme="minorHAnsi"/>
                <w:color w:val="000000" w:themeColor="text1"/>
                <w:sz w:val="22"/>
                <w:szCs w:val="22"/>
              </w:rPr>
              <w:t>AY20</w:t>
            </w:r>
            <w:r>
              <w:rPr>
                <w:rFonts w:asciiTheme="minorHAnsi" w:hAnsiTheme="minorHAnsi"/>
                <w:color w:val="000000" w:themeColor="text1"/>
                <w:sz w:val="22"/>
                <w:szCs w:val="22"/>
              </w:rPr>
              <w:t>/</w:t>
            </w:r>
            <w:r w:rsidRPr="001729D1">
              <w:rPr>
                <w:rFonts w:asciiTheme="minorHAnsi" w:hAnsiTheme="minorHAnsi"/>
                <w:color w:val="000000" w:themeColor="text1"/>
                <w:sz w:val="22"/>
                <w:szCs w:val="22"/>
              </w:rPr>
              <w:t>21</w:t>
            </w:r>
          </w:p>
        </w:tc>
        <w:tc>
          <w:tcPr>
            <w:tcW w:w="1000" w:type="pct"/>
          </w:tcPr>
          <w:p w14:paraId="67B0BFED"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53</w:t>
            </w:r>
          </w:p>
        </w:tc>
        <w:tc>
          <w:tcPr>
            <w:tcW w:w="1000" w:type="pct"/>
          </w:tcPr>
          <w:p w14:paraId="02BFE86E"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24</w:t>
            </w:r>
          </w:p>
        </w:tc>
        <w:tc>
          <w:tcPr>
            <w:tcW w:w="1000" w:type="pct"/>
          </w:tcPr>
          <w:p w14:paraId="174464B5"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11 (48%)</w:t>
            </w:r>
          </w:p>
        </w:tc>
        <w:tc>
          <w:tcPr>
            <w:tcW w:w="1000" w:type="pct"/>
          </w:tcPr>
          <w:p w14:paraId="35D835B2"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17 (71%)</w:t>
            </w:r>
          </w:p>
        </w:tc>
      </w:tr>
      <w:tr w:rsidR="004A2FEF" w:rsidRPr="00972170" w14:paraId="39FA67D3" w14:textId="77777777" w:rsidTr="0032709C">
        <w:tc>
          <w:tcPr>
            <w:tcW w:w="1000" w:type="pct"/>
          </w:tcPr>
          <w:p w14:paraId="440F3665" w14:textId="77777777" w:rsidR="004A2FEF" w:rsidRDefault="004A2FEF" w:rsidP="0032709C">
            <w:pPr>
              <w:spacing w:after="200" w:line="276" w:lineRule="atLeast"/>
              <w:contextualSpacing/>
              <w:rPr>
                <w:rFonts w:asciiTheme="minorHAnsi" w:hAnsiTheme="minorHAnsi"/>
                <w:color w:val="000000" w:themeColor="text1"/>
                <w:sz w:val="22"/>
                <w:szCs w:val="22"/>
              </w:rPr>
            </w:pPr>
            <w:r w:rsidRPr="002A52C1">
              <w:rPr>
                <w:rFonts w:asciiTheme="minorHAnsi" w:hAnsiTheme="minorHAnsi"/>
                <w:color w:val="000000" w:themeColor="text1"/>
                <w:sz w:val="22"/>
                <w:szCs w:val="22"/>
              </w:rPr>
              <w:t>AY19/20</w:t>
            </w:r>
          </w:p>
        </w:tc>
        <w:tc>
          <w:tcPr>
            <w:tcW w:w="1000" w:type="pct"/>
          </w:tcPr>
          <w:p w14:paraId="16A68B53"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72</w:t>
            </w:r>
          </w:p>
        </w:tc>
        <w:tc>
          <w:tcPr>
            <w:tcW w:w="1000" w:type="pct"/>
          </w:tcPr>
          <w:p w14:paraId="0E3B9F56"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42</w:t>
            </w:r>
          </w:p>
        </w:tc>
        <w:tc>
          <w:tcPr>
            <w:tcW w:w="1000" w:type="pct"/>
          </w:tcPr>
          <w:p w14:paraId="205C51DA"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21 (50%)</w:t>
            </w:r>
          </w:p>
        </w:tc>
        <w:tc>
          <w:tcPr>
            <w:tcW w:w="1000" w:type="pct"/>
          </w:tcPr>
          <w:p w14:paraId="10BCE719" w14:textId="77777777" w:rsidR="004A2FEF"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21 (50%)</w:t>
            </w:r>
          </w:p>
        </w:tc>
      </w:tr>
      <w:tr w:rsidR="004A2FEF" w:rsidRPr="00972170" w14:paraId="2EB0305F" w14:textId="77777777" w:rsidTr="0032709C">
        <w:tc>
          <w:tcPr>
            <w:tcW w:w="1000" w:type="pct"/>
          </w:tcPr>
          <w:p w14:paraId="566DD6E7"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Pr>
                <w:rFonts w:asciiTheme="minorHAnsi" w:hAnsiTheme="minorHAnsi"/>
                <w:color w:val="000000" w:themeColor="text1"/>
                <w:sz w:val="22"/>
                <w:szCs w:val="22"/>
              </w:rPr>
              <w:t>AY18/19</w:t>
            </w:r>
          </w:p>
        </w:tc>
        <w:tc>
          <w:tcPr>
            <w:tcW w:w="1000" w:type="pct"/>
          </w:tcPr>
          <w:p w14:paraId="4EDA402C"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216</w:t>
            </w:r>
          </w:p>
        </w:tc>
        <w:tc>
          <w:tcPr>
            <w:tcW w:w="1000" w:type="pct"/>
          </w:tcPr>
          <w:p w14:paraId="25DCB32D"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159</w:t>
            </w:r>
          </w:p>
        </w:tc>
        <w:tc>
          <w:tcPr>
            <w:tcW w:w="1000" w:type="pct"/>
          </w:tcPr>
          <w:p w14:paraId="1ED27B00"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93 (58%)</w:t>
            </w:r>
          </w:p>
        </w:tc>
        <w:tc>
          <w:tcPr>
            <w:tcW w:w="1000" w:type="pct"/>
          </w:tcPr>
          <w:p w14:paraId="0BC56494"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Pr>
                <w:rFonts w:asciiTheme="minorHAnsi" w:hAnsiTheme="minorHAnsi"/>
                <w:color w:val="000000" w:themeColor="text1"/>
                <w:sz w:val="22"/>
                <w:szCs w:val="22"/>
              </w:rPr>
              <w:t>97 (61%)</w:t>
            </w:r>
          </w:p>
        </w:tc>
      </w:tr>
      <w:tr w:rsidR="004A2FEF" w:rsidRPr="00972170" w14:paraId="373BD143" w14:textId="77777777" w:rsidTr="0032709C">
        <w:tc>
          <w:tcPr>
            <w:tcW w:w="1000" w:type="pct"/>
          </w:tcPr>
          <w:p w14:paraId="383C859A"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Pr>
                <w:rFonts w:asciiTheme="minorHAnsi" w:hAnsiTheme="minorHAnsi"/>
                <w:color w:val="000000" w:themeColor="text1"/>
                <w:sz w:val="22"/>
                <w:szCs w:val="22"/>
              </w:rPr>
              <w:t>AY17/18</w:t>
            </w:r>
          </w:p>
        </w:tc>
        <w:tc>
          <w:tcPr>
            <w:tcW w:w="1000" w:type="pct"/>
          </w:tcPr>
          <w:p w14:paraId="04DE3DAA"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Theme="minorHAnsi" w:hAnsiTheme="minorHAnsi"/>
                <w:color w:val="000000" w:themeColor="text1"/>
                <w:sz w:val="22"/>
                <w:szCs w:val="22"/>
              </w:rPr>
              <w:t>68</w:t>
            </w:r>
          </w:p>
        </w:tc>
        <w:tc>
          <w:tcPr>
            <w:tcW w:w="1000" w:type="pct"/>
          </w:tcPr>
          <w:p w14:paraId="5CF058A1"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Theme="minorHAnsi" w:hAnsiTheme="minorHAnsi"/>
                <w:color w:val="000000" w:themeColor="text1"/>
                <w:sz w:val="22"/>
                <w:szCs w:val="22"/>
              </w:rPr>
              <w:t>53</w:t>
            </w:r>
          </w:p>
        </w:tc>
        <w:tc>
          <w:tcPr>
            <w:tcW w:w="1000" w:type="pct"/>
          </w:tcPr>
          <w:p w14:paraId="0B850955"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Theme="minorHAnsi" w:hAnsiTheme="minorHAnsi"/>
                <w:color w:val="000000" w:themeColor="text1"/>
                <w:sz w:val="22"/>
                <w:szCs w:val="22"/>
              </w:rPr>
              <w:t>40 (75%)</w:t>
            </w:r>
          </w:p>
        </w:tc>
        <w:tc>
          <w:tcPr>
            <w:tcW w:w="1000" w:type="pct"/>
          </w:tcPr>
          <w:p w14:paraId="09C3CA7D"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Theme="minorHAnsi" w:hAnsiTheme="minorHAnsi"/>
                <w:color w:val="000000" w:themeColor="text1"/>
                <w:sz w:val="22"/>
                <w:szCs w:val="22"/>
              </w:rPr>
              <w:t>0 (0%)</w:t>
            </w:r>
          </w:p>
        </w:tc>
      </w:tr>
      <w:tr w:rsidR="004A2FEF" w:rsidRPr="00972170" w14:paraId="7BB99F2F" w14:textId="77777777" w:rsidTr="0032709C">
        <w:tc>
          <w:tcPr>
            <w:tcW w:w="1000" w:type="pct"/>
          </w:tcPr>
          <w:p w14:paraId="0CD7C57E"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Pr>
                <w:rFonts w:asciiTheme="minorHAnsi" w:hAnsiTheme="minorHAnsi"/>
                <w:color w:val="000000" w:themeColor="text1"/>
                <w:sz w:val="22"/>
                <w:szCs w:val="22"/>
              </w:rPr>
              <w:t>AY16/17</w:t>
            </w:r>
          </w:p>
        </w:tc>
        <w:tc>
          <w:tcPr>
            <w:tcW w:w="1000" w:type="pct"/>
          </w:tcPr>
          <w:p w14:paraId="4CC0378F"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Calibri" w:hAnsi="Calibri"/>
                <w:color w:val="000000"/>
                <w:sz w:val="22"/>
                <w:szCs w:val="22"/>
              </w:rPr>
              <w:t>119</w:t>
            </w:r>
          </w:p>
        </w:tc>
        <w:tc>
          <w:tcPr>
            <w:tcW w:w="1000" w:type="pct"/>
          </w:tcPr>
          <w:p w14:paraId="0520390D"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Calibri" w:hAnsi="Calibri"/>
                <w:color w:val="000000"/>
                <w:sz w:val="22"/>
                <w:szCs w:val="22"/>
              </w:rPr>
              <w:t>69</w:t>
            </w:r>
          </w:p>
        </w:tc>
        <w:tc>
          <w:tcPr>
            <w:tcW w:w="1000" w:type="pct"/>
          </w:tcPr>
          <w:p w14:paraId="403961DE"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Calibri" w:hAnsi="Calibri"/>
                <w:color w:val="000000"/>
                <w:sz w:val="22"/>
                <w:szCs w:val="22"/>
              </w:rPr>
              <w:t>47 (68%)</w:t>
            </w:r>
          </w:p>
        </w:tc>
        <w:tc>
          <w:tcPr>
            <w:tcW w:w="1000" w:type="pct"/>
          </w:tcPr>
          <w:p w14:paraId="746C59B0" w14:textId="77777777" w:rsidR="004A2FEF" w:rsidRPr="008D6824" w:rsidRDefault="004A2FEF" w:rsidP="0032709C">
            <w:pPr>
              <w:spacing w:after="200" w:line="276" w:lineRule="atLeast"/>
              <w:contextualSpacing/>
              <w:jc w:val="center"/>
              <w:rPr>
                <w:rFonts w:asciiTheme="minorHAnsi" w:hAnsiTheme="minorHAnsi"/>
                <w:color w:val="000000" w:themeColor="text1"/>
                <w:sz w:val="22"/>
                <w:szCs w:val="22"/>
              </w:rPr>
            </w:pPr>
            <w:r w:rsidRPr="008D6824">
              <w:rPr>
                <w:rFonts w:ascii="Calibri" w:hAnsi="Calibri"/>
                <w:color w:val="000000"/>
                <w:sz w:val="22"/>
                <w:szCs w:val="22"/>
              </w:rPr>
              <w:t>38 (55%)</w:t>
            </w:r>
          </w:p>
        </w:tc>
      </w:tr>
    </w:tbl>
    <w:p w14:paraId="1B1CBDCB" w14:textId="77777777" w:rsidR="004A2FEF" w:rsidRPr="00972170" w:rsidRDefault="004A2FEF" w:rsidP="004A2FEF">
      <w:pPr>
        <w:spacing w:after="200" w:line="276" w:lineRule="atLeast"/>
        <w:contextualSpacing/>
        <w:rPr>
          <w:rFonts w:asciiTheme="minorHAnsi" w:hAnsiTheme="minorHAnsi" w:cs="Arial"/>
          <w:color w:val="000000" w:themeColor="text1"/>
          <w:sz w:val="22"/>
          <w:szCs w:val="22"/>
        </w:rPr>
      </w:pPr>
      <w:r w:rsidRPr="00972170">
        <w:rPr>
          <w:rFonts w:asciiTheme="minorHAnsi" w:hAnsiTheme="minorHAnsi" w:cs="Arial"/>
          <w:color w:val="000000" w:themeColor="text1"/>
          <w:sz w:val="22"/>
          <w:szCs w:val="22"/>
        </w:rPr>
        <w:t>*The figures in these two columns do not need to add up to 100%</w:t>
      </w:r>
    </w:p>
    <w:p w14:paraId="38A9E7FE" w14:textId="77777777" w:rsidR="004A2FEF" w:rsidRPr="00972170" w:rsidRDefault="004A2FEF" w:rsidP="004A2FEF">
      <w:pPr>
        <w:spacing w:after="200" w:line="276" w:lineRule="atLeast"/>
        <w:contextualSpacing/>
        <w:rPr>
          <w:rFonts w:asciiTheme="minorHAnsi" w:hAnsiTheme="minorHAnsi" w:cs="Arial"/>
          <w:color w:val="000000" w:themeColor="text1"/>
          <w:sz w:val="22"/>
          <w:szCs w:val="22"/>
        </w:rPr>
      </w:pPr>
      <w:r w:rsidRPr="00972170">
        <w:rPr>
          <w:rFonts w:asciiTheme="minorHAnsi" w:hAnsiTheme="minorHAnsi" w:cs="Arial"/>
          <w:color w:val="000000" w:themeColor="text1"/>
          <w:sz w:val="22"/>
          <w:szCs w:val="22"/>
        </w:rPr>
        <w:t>OR</w:t>
      </w:r>
    </w:p>
    <w:p w14:paraId="6935CD8B" w14:textId="77777777" w:rsidR="004A2FEF" w:rsidRPr="00972170" w:rsidRDefault="004A2FEF" w:rsidP="004A2FEF">
      <w:pPr>
        <w:numPr>
          <w:ilvl w:val="0"/>
          <w:numId w:val="1"/>
        </w:numPr>
        <w:spacing w:after="200" w:line="276" w:lineRule="atLeast"/>
        <w:contextualSpacing/>
        <w:rPr>
          <w:rFonts w:asciiTheme="minorHAnsi" w:hAnsiTheme="minorHAnsi"/>
          <w:b/>
          <w:color w:val="000000" w:themeColor="text1"/>
          <w:sz w:val="22"/>
          <w:szCs w:val="22"/>
        </w:rPr>
      </w:pPr>
      <w:r w:rsidRPr="00972170">
        <w:rPr>
          <w:rFonts w:asciiTheme="minorHAnsi" w:hAnsiTheme="minorHAnsi" w:cs="Arial"/>
          <w:b/>
          <w:color w:val="000000" w:themeColor="text1"/>
          <w:sz w:val="22"/>
          <w:szCs w:val="22"/>
        </w:rPr>
        <w:t xml:space="preserve">Institutionally designed measure that speaks to candidate outcomes in the program (list the measure and the data for the measure). The data must be reported for the most recent three academic years. Such measures might include the average GPA of the graduating class, the number of candidates who completed their courses with a “C” or above, the pass rate on national performance assessments such as </w:t>
      </w:r>
      <w:proofErr w:type="spellStart"/>
      <w:r w:rsidRPr="00972170">
        <w:rPr>
          <w:rFonts w:asciiTheme="minorHAnsi" w:hAnsiTheme="minorHAnsi" w:cs="Arial"/>
          <w:b/>
          <w:color w:val="000000" w:themeColor="text1"/>
          <w:sz w:val="22"/>
          <w:szCs w:val="22"/>
        </w:rPr>
        <w:t>edTPA</w:t>
      </w:r>
      <w:proofErr w:type="spellEnd"/>
      <w:r w:rsidRPr="00972170">
        <w:rPr>
          <w:rFonts w:asciiTheme="minorHAnsi" w:hAnsiTheme="minorHAnsi" w:cs="Arial"/>
          <w:b/>
          <w:color w:val="000000" w:themeColor="text1"/>
          <w:sz w:val="22"/>
          <w:szCs w:val="22"/>
        </w:rPr>
        <w:t xml:space="preserve">, etc. </w:t>
      </w:r>
    </w:p>
    <w:p w14:paraId="501B3845" w14:textId="77777777" w:rsidR="004A2FEF" w:rsidRPr="00972170" w:rsidRDefault="004A2FEF" w:rsidP="004A2FEF">
      <w:pPr>
        <w:spacing w:after="200" w:line="276" w:lineRule="atLeast"/>
        <w:ind w:left="720"/>
        <w:contextualSpacing/>
        <w:rPr>
          <w:rFonts w:asciiTheme="minorHAnsi" w:hAnsiTheme="minorHAnsi"/>
          <w:b/>
          <w:color w:val="000000" w:themeColor="text1"/>
          <w:sz w:val="22"/>
          <w:szCs w:val="22"/>
        </w:rPr>
      </w:pPr>
    </w:p>
    <w:tbl>
      <w:tblPr>
        <w:tblStyle w:val="TableGrid1"/>
        <w:tblW w:w="5000" w:type="pct"/>
        <w:tblLook w:val="04A0" w:firstRow="1" w:lastRow="0" w:firstColumn="1" w:lastColumn="0" w:noHBand="0" w:noVBand="1"/>
      </w:tblPr>
      <w:tblGrid>
        <w:gridCol w:w="3598"/>
        <w:gridCol w:w="3595"/>
        <w:gridCol w:w="3597"/>
      </w:tblGrid>
      <w:tr w:rsidR="004A2FEF" w:rsidRPr="00972170" w14:paraId="7311274D" w14:textId="77777777" w:rsidTr="0032709C">
        <w:tc>
          <w:tcPr>
            <w:tcW w:w="1667" w:type="pct"/>
          </w:tcPr>
          <w:p w14:paraId="3F4A82B0"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Academic Year</w:t>
            </w:r>
          </w:p>
        </w:tc>
        <w:tc>
          <w:tcPr>
            <w:tcW w:w="1666" w:type="pct"/>
          </w:tcPr>
          <w:p w14:paraId="288468B0"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 xml:space="preserve"> Outcome Measure</w:t>
            </w:r>
          </w:p>
        </w:tc>
        <w:tc>
          <w:tcPr>
            <w:tcW w:w="1667" w:type="pct"/>
          </w:tcPr>
          <w:p w14:paraId="7AB0FE1A"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r w:rsidRPr="00972170">
              <w:rPr>
                <w:rFonts w:asciiTheme="minorHAnsi" w:hAnsiTheme="minorHAnsi"/>
                <w:color w:val="000000" w:themeColor="text1"/>
                <w:sz w:val="22"/>
                <w:szCs w:val="22"/>
              </w:rPr>
              <w:t>Performance Data</w:t>
            </w:r>
          </w:p>
        </w:tc>
      </w:tr>
      <w:tr w:rsidR="004A2FEF" w:rsidRPr="00972170" w14:paraId="42CD89C9" w14:textId="77777777" w:rsidTr="0032709C">
        <w:tc>
          <w:tcPr>
            <w:tcW w:w="1667" w:type="pct"/>
          </w:tcPr>
          <w:p w14:paraId="741D988D"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c>
          <w:tcPr>
            <w:tcW w:w="1666" w:type="pct"/>
          </w:tcPr>
          <w:p w14:paraId="2E724280"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c>
          <w:tcPr>
            <w:tcW w:w="1667" w:type="pct"/>
          </w:tcPr>
          <w:p w14:paraId="706DE3EA"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r>
      <w:tr w:rsidR="004A2FEF" w:rsidRPr="00972170" w14:paraId="18DFE789" w14:textId="77777777" w:rsidTr="0032709C">
        <w:tc>
          <w:tcPr>
            <w:tcW w:w="1667" w:type="pct"/>
          </w:tcPr>
          <w:p w14:paraId="622BAE92"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c>
          <w:tcPr>
            <w:tcW w:w="1666" w:type="pct"/>
          </w:tcPr>
          <w:p w14:paraId="40D50CFA"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c>
          <w:tcPr>
            <w:tcW w:w="1667" w:type="pct"/>
          </w:tcPr>
          <w:p w14:paraId="485FA8EA"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r>
      <w:tr w:rsidR="004A2FEF" w:rsidRPr="00972170" w14:paraId="409FD824" w14:textId="77777777" w:rsidTr="0032709C">
        <w:tc>
          <w:tcPr>
            <w:tcW w:w="1667" w:type="pct"/>
          </w:tcPr>
          <w:p w14:paraId="60C23408"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c>
          <w:tcPr>
            <w:tcW w:w="1666" w:type="pct"/>
          </w:tcPr>
          <w:p w14:paraId="1552F8C4"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c>
          <w:tcPr>
            <w:tcW w:w="1667" w:type="pct"/>
          </w:tcPr>
          <w:p w14:paraId="2B1E3339" w14:textId="77777777" w:rsidR="004A2FEF" w:rsidRPr="00972170" w:rsidRDefault="004A2FEF" w:rsidP="0032709C">
            <w:pPr>
              <w:spacing w:after="200" w:line="276" w:lineRule="atLeast"/>
              <w:contextualSpacing/>
              <w:rPr>
                <w:rFonts w:asciiTheme="minorHAnsi" w:hAnsiTheme="minorHAnsi"/>
                <w:color w:val="000000" w:themeColor="text1"/>
                <w:sz w:val="22"/>
                <w:szCs w:val="22"/>
              </w:rPr>
            </w:pPr>
          </w:p>
        </w:tc>
      </w:tr>
    </w:tbl>
    <w:p w14:paraId="60105310" w14:textId="77E509EF" w:rsidR="00A3515E" w:rsidRPr="00A3515E" w:rsidRDefault="00A3515E" w:rsidP="004A2FEF">
      <w:pPr>
        <w:rPr>
          <w:rFonts w:asciiTheme="minorHAnsi" w:hAnsiTheme="minorHAnsi"/>
        </w:rPr>
      </w:pPr>
    </w:p>
    <w:p w14:paraId="3FACDA1F" w14:textId="77777777" w:rsidR="00A3515E" w:rsidRPr="00F67A92" w:rsidRDefault="00A3515E" w:rsidP="00F67A92">
      <w:pPr>
        <w:spacing w:after="200" w:line="276" w:lineRule="atLeast"/>
        <w:ind w:left="720"/>
        <w:contextualSpacing/>
        <w:rPr>
          <w:rFonts w:asciiTheme="minorHAnsi" w:hAnsiTheme="minorHAnsi" w:cs="Arial"/>
          <w:color w:val="000000" w:themeColor="text1"/>
          <w:sz w:val="22"/>
          <w:szCs w:val="22"/>
        </w:rPr>
      </w:pPr>
    </w:p>
    <w:sectPr w:rsidR="00A3515E" w:rsidRPr="00F67A92" w:rsidSect="008455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37FC" w14:textId="77777777" w:rsidR="003615B8" w:rsidRDefault="003615B8" w:rsidP="0019239D">
      <w:r>
        <w:separator/>
      </w:r>
    </w:p>
  </w:endnote>
  <w:endnote w:type="continuationSeparator" w:id="0">
    <w:p w14:paraId="66B5C4CF" w14:textId="77777777" w:rsidR="003615B8" w:rsidRDefault="003615B8" w:rsidP="0019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5933" w14:textId="77777777" w:rsidR="003615B8" w:rsidRDefault="003615B8" w:rsidP="0019239D">
      <w:r>
        <w:separator/>
      </w:r>
    </w:p>
  </w:footnote>
  <w:footnote w:type="continuationSeparator" w:id="0">
    <w:p w14:paraId="683CB96D" w14:textId="77777777" w:rsidR="003615B8" w:rsidRDefault="003615B8" w:rsidP="0019239D">
      <w:r>
        <w:continuationSeparator/>
      </w:r>
    </w:p>
  </w:footnote>
  <w:footnote w:id="1">
    <w:p w14:paraId="081624D9" w14:textId="77777777" w:rsidR="004A2FEF" w:rsidRPr="00493CFE" w:rsidRDefault="004A2FEF" w:rsidP="004A2FEF">
      <w:pPr>
        <w:pStyle w:val="FootnoteText"/>
        <w:rPr>
          <w:rFonts w:asciiTheme="minorHAnsi" w:hAnsiTheme="minorHAnsi" w:cstheme="minorHAnsi"/>
          <w:sz w:val="16"/>
          <w:szCs w:val="16"/>
        </w:rPr>
      </w:pPr>
      <w:r w:rsidRPr="00493CFE">
        <w:rPr>
          <w:rStyle w:val="FootnoteReference"/>
          <w:rFonts w:asciiTheme="minorHAnsi" w:hAnsiTheme="minorHAnsi" w:cstheme="minorHAnsi"/>
          <w:sz w:val="16"/>
          <w:szCs w:val="16"/>
        </w:rPr>
        <w:footnoteRef/>
      </w:r>
      <w:r w:rsidRPr="00493CFE">
        <w:rPr>
          <w:rFonts w:asciiTheme="minorHAnsi" w:hAnsiTheme="minorHAnsi" w:cstheme="minorHAnsi"/>
          <w:sz w:val="16"/>
          <w:szCs w:val="16"/>
        </w:rPr>
        <w:t xml:space="preserve"> Part-time status is defined by the institution.</w:t>
      </w:r>
    </w:p>
    <w:p w14:paraId="549060EA" w14:textId="77777777" w:rsidR="004A2FEF" w:rsidRPr="00493CFE" w:rsidRDefault="004A2FEF" w:rsidP="004A2FEF">
      <w:pPr>
        <w:pStyle w:val="FootnoteText"/>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30F"/>
    <w:multiLevelType w:val="hybridMultilevel"/>
    <w:tmpl w:val="2DBA9D78"/>
    <w:lvl w:ilvl="0" w:tplc="32DCAC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25918"/>
    <w:multiLevelType w:val="hybridMultilevel"/>
    <w:tmpl w:val="F0AECA76"/>
    <w:lvl w:ilvl="0" w:tplc="16AC0AB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4600300"/>
    <w:multiLevelType w:val="multilevel"/>
    <w:tmpl w:val="34E0D2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70112900">
    <w:abstractNumId w:val="0"/>
  </w:num>
  <w:num w:numId="2" w16cid:durableId="517546863">
    <w:abstractNumId w:val="2"/>
  </w:num>
  <w:num w:numId="3" w16cid:durableId="58984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9D"/>
    <w:rsid w:val="000D1BE3"/>
    <w:rsid w:val="001001F4"/>
    <w:rsid w:val="0019239D"/>
    <w:rsid w:val="001B523A"/>
    <w:rsid w:val="001E4BE3"/>
    <w:rsid w:val="0034111C"/>
    <w:rsid w:val="003615B8"/>
    <w:rsid w:val="00374CA0"/>
    <w:rsid w:val="004A2FEF"/>
    <w:rsid w:val="004B1F94"/>
    <w:rsid w:val="005921E7"/>
    <w:rsid w:val="0064556F"/>
    <w:rsid w:val="00693F6E"/>
    <w:rsid w:val="006C204A"/>
    <w:rsid w:val="00736D60"/>
    <w:rsid w:val="00823B45"/>
    <w:rsid w:val="00845597"/>
    <w:rsid w:val="008A2043"/>
    <w:rsid w:val="008D6824"/>
    <w:rsid w:val="008E23E1"/>
    <w:rsid w:val="009D7FB8"/>
    <w:rsid w:val="00A3515E"/>
    <w:rsid w:val="00B40A10"/>
    <w:rsid w:val="00C4548D"/>
    <w:rsid w:val="00CE57B9"/>
    <w:rsid w:val="00CF7E27"/>
    <w:rsid w:val="00D34CA2"/>
    <w:rsid w:val="00E3260C"/>
    <w:rsid w:val="00E46180"/>
    <w:rsid w:val="00E8359D"/>
    <w:rsid w:val="00E83FEC"/>
    <w:rsid w:val="00ED1731"/>
    <w:rsid w:val="00F67A92"/>
    <w:rsid w:val="00FB6A17"/>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E1D5"/>
  <w15:chartTrackingRefBased/>
  <w15:docId w15:val="{2002FEBC-3C7C-46CE-BDC9-196858D1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239D"/>
    <w:rPr>
      <w:color w:val="0000FF"/>
      <w:u w:val="single"/>
    </w:rPr>
  </w:style>
  <w:style w:type="paragraph" w:customStyle="1" w:styleId="verdana10">
    <w:name w:val="verdana10"/>
    <w:basedOn w:val="Normal"/>
    <w:rsid w:val="0019239D"/>
    <w:pPr>
      <w:spacing w:before="60" w:after="60"/>
    </w:pPr>
    <w:rPr>
      <w:rFonts w:ascii="Verdana" w:hAnsi="Verdana" w:cs="Arial"/>
      <w:sz w:val="20"/>
    </w:rPr>
  </w:style>
  <w:style w:type="paragraph" w:styleId="FootnoteText">
    <w:name w:val="footnote text"/>
    <w:basedOn w:val="Normal"/>
    <w:link w:val="FootnoteTextChar"/>
    <w:uiPriority w:val="99"/>
    <w:rsid w:val="0019239D"/>
    <w:rPr>
      <w:sz w:val="20"/>
      <w:szCs w:val="20"/>
    </w:rPr>
  </w:style>
  <w:style w:type="character" w:customStyle="1" w:styleId="FootnoteTextChar">
    <w:name w:val="Footnote Text Char"/>
    <w:basedOn w:val="DefaultParagraphFont"/>
    <w:link w:val="FootnoteText"/>
    <w:uiPriority w:val="99"/>
    <w:rsid w:val="0019239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9239D"/>
    <w:rPr>
      <w:vertAlign w:val="superscript"/>
    </w:rPr>
  </w:style>
  <w:style w:type="paragraph" w:customStyle="1" w:styleId="MainHeading">
    <w:name w:val="Main Heading"/>
    <w:basedOn w:val="Normal"/>
    <w:link w:val="MainHeadingChar"/>
    <w:qFormat/>
    <w:rsid w:val="0019239D"/>
    <w:pPr>
      <w:spacing w:after="60"/>
      <w:ind w:left="720" w:hanging="360"/>
      <w:jc w:val="center"/>
    </w:pPr>
    <w:rPr>
      <w:rFonts w:asciiTheme="minorHAnsi" w:hAnsiTheme="minorHAnsi" w:cs="Arial"/>
      <w:b/>
      <w:caps/>
      <w:sz w:val="28"/>
      <w:szCs w:val="28"/>
      <w:u w:val="single"/>
    </w:rPr>
  </w:style>
  <w:style w:type="character" w:customStyle="1" w:styleId="MainHeadingChar">
    <w:name w:val="Main Heading Char"/>
    <w:basedOn w:val="DefaultParagraphFont"/>
    <w:link w:val="MainHeading"/>
    <w:rsid w:val="0019239D"/>
    <w:rPr>
      <w:rFonts w:eastAsia="Times New Roman" w:cs="Arial"/>
      <w:b/>
      <w:caps/>
      <w:sz w:val="28"/>
      <w:szCs w:val="28"/>
      <w:u w:val="single"/>
    </w:rPr>
  </w:style>
  <w:style w:type="table" w:customStyle="1" w:styleId="TableGrid1">
    <w:name w:val="Table Grid1"/>
    <w:basedOn w:val="TableNormal"/>
    <w:next w:val="TableGrid"/>
    <w:uiPriority w:val="39"/>
    <w:rsid w:val="001923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40A10"/>
    <w:rPr>
      <w:sz w:val="16"/>
      <w:szCs w:val="16"/>
    </w:rPr>
  </w:style>
  <w:style w:type="paragraph" w:styleId="CommentText">
    <w:name w:val="annotation text"/>
    <w:basedOn w:val="Normal"/>
    <w:link w:val="CommentTextChar"/>
    <w:uiPriority w:val="99"/>
    <w:unhideWhenUsed/>
    <w:rsid w:val="00B40A10"/>
    <w:rPr>
      <w:sz w:val="20"/>
      <w:szCs w:val="20"/>
    </w:rPr>
  </w:style>
  <w:style w:type="character" w:customStyle="1" w:styleId="CommentTextChar">
    <w:name w:val="Comment Text Char"/>
    <w:basedOn w:val="DefaultParagraphFont"/>
    <w:link w:val="CommentText"/>
    <w:uiPriority w:val="99"/>
    <w:rsid w:val="00B40A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A10"/>
    <w:rPr>
      <w:b/>
      <w:bCs/>
    </w:rPr>
  </w:style>
  <w:style w:type="character" w:customStyle="1" w:styleId="CommentSubjectChar">
    <w:name w:val="Comment Subject Char"/>
    <w:basedOn w:val="CommentTextChar"/>
    <w:link w:val="CommentSubject"/>
    <w:uiPriority w:val="99"/>
    <w:semiHidden/>
    <w:rsid w:val="00B40A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0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10"/>
    <w:rPr>
      <w:rFonts w:ascii="Segoe UI" w:eastAsia="Times New Roman" w:hAnsi="Segoe UI" w:cs="Segoe UI"/>
      <w:sz w:val="18"/>
      <w:szCs w:val="18"/>
    </w:rPr>
  </w:style>
  <w:style w:type="paragraph" w:styleId="Header">
    <w:name w:val="header"/>
    <w:basedOn w:val="Normal"/>
    <w:link w:val="HeaderChar"/>
    <w:uiPriority w:val="99"/>
    <w:unhideWhenUsed/>
    <w:rsid w:val="00E3260C"/>
    <w:pPr>
      <w:tabs>
        <w:tab w:val="center" w:pos="4680"/>
        <w:tab w:val="right" w:pos="9360"/>
      </w:tabs>
    </w:pPr>
  </w:style>
  <w:style w:type="character" w:customStyle="1" w:styleId="HeaderChar">
    <w:name w:val="Header Char"/>
    <w:basedOn w:val="DefaultParagraphFont"/>
    <w:link w:val="Header"/>
    <w:uiPriority w:val="99"/>
    <w:rsid w:val="00E326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260C"/>
    <w:pPr>
      <w:tabs>
        <w:tab w:val="center" w:pos="4680"/>
        <w:tab w:val="right" w:pos="9360"/>
      </w:tabs>
    </w:pPr>
  </w:style>
  <w:style w:type="character" w:customStyle="1" w:styleId="FooterChar">
    <w:name w:val="Footer Char"/>
    <w:basedOn w:val="DefaultParagraphFont"/>
    <w:link w:val="Footer"/>
    <w:uiPriority w:val="99"/>
    <w:rsid w:val="00E3260C"/>
    <w:rPr>
      <w:rFonts w:ascii="Times New Roman" w:eastAsia="Times New Roman" w:hAnsi="Times New Roman" w:cs="Times New Roman"/>
      <w:sz w:val="24"/>
      <w:szCs w:val="24"/>
    </w:rPr>
  </w:style>
  <w:style w:type="paragraph" w:styleId="ListParagraph">
    <w:name w:val="List Paragraph"/>
    <w:basedOn w:val="Normal"/>
    <w:uiPriority w:val="34"/>
    <w:qFormat/>
    <w:rsid w:val="00845597"/>
    <w:pPr>
      <w:ind w:left="720"/>
      <w:contextualSpacing/>
    </w:pPr>
  </w:style>
  <w:style w:type="character" w:customStyle="1" w:styleId="apple-converted-space">
    <w:name w:val="apple-converted-space"/>
    <w:basedOn w:val="DefaultParagraphFont"/>
    <w:rsid w:val="00A3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Bender, Michelle</dc:creator>
  <cp:keywords/>
  <dc:description/>
  <cp:lastModifiedBy>Palarino, Deborah</cp:lastModifiedBy>
  <cp:revision>3</cp:revision>
  <dcterms:created xsi:type="dcterms:W3CDTF">2022-03-31T20:18:00Z</dcterms:created>
  <dcterms:modified xsi:type="dcterms:W3CDTF">2022-03-31T20:19:00Z</dcterms:modified>
</cp:coreProperties>
</file>